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44F4" w:rsidRPr="00CF44F4" w:rsidRDefault="00CF44F4" w:rsidP="00CF44F4">
      <w:pPr>
        <w:autoSpaceDE w:val="0"/>
        <w:autoSpaceDN w:val="0"/>
        <w:adjustRightInd w:val="0"/>
        <w:spacing w:after="0" w:line="240" w:lineRule="auto"/>
        <w:ind w:left="357"/>
        <w:jc w:val="center"/>
        <w:outlineLvl w:val="0"/>
        <w:rPr>
          <w:rFonts w:ascii="Times New Roman" w:eastAsia="Times New Roman" w:hAnsi="Times New Roman"/>
          <w:b/>
          <w:sz w:val="20"/>
          <w:szCs w:val="20"/>
          <w:lang w:val="en-GB" w:eastAsia="pl-PL"/>
        </w:rPr>
      </w:pPr>
      <w:r w:rsidRPr="00CF44F4">
        <w:rPr>
          <w:rFonts w:ascii="Times New Roman" w:eastAsia="Times New Roman" w:hAnsi="Times New Roman"/>
          <w:b/>
          <w:sz w:val="20"/>
          <w:szCs w:val="20"/>
          <w:lang w:val="en-GB" w:eastAsia="pl-PL"/>
        </w:rPr>
        <w:t xml:space="preserve">TRANSNATIONAL COOPERATION (TNC)                                                                                                        </w:t>
      </w:r>
    </w:p>
    <w:p w:rsidR="00CF44F4" w:rsidRPr="00CF44F4" w:rsidRDefault="00CF44F4" w:rsidP="00CF44F4">
      <w:pPr>
        <w:autoSpaceDE w:val="0"/>
        <w:autoSpaceDN w:val="0"/>
        <w:adjustRightInd w:val="0"/>
        <w:spacing w:after="0" w:line="240" w:lineRule="auto"/>
        <w:ind w:left="357"/>
        <w:jc w:val="center"/>
        <w:outlineLvl w:val="0"/>
        <w:rPr>
          <w:rFonts w:ascii="Times New Roman" w:eastAsia="Times New Roman" w:hAnsi="Times New Roman"/>
          <w:b/>
          <w:sz w:val="28"/>
          <w:szCs w:val="28"/>
          <w:lang w:val="en-GB" w:eastAsia="pl-PL"/>
        </w:rPr>
      </w:pPr>
    </w:p>
    <w:p w:rsidR="00CF44F4" w:rsidRPr="00CF44F4" w:rsidRDefault="00CF44F4" w:rsidP="00CF44F4">
      <w:pPr>
        <w:autoSpaceDE w:val="0"/>
        <w:autoSpaceDN w:val="0"/>
        <w:adjustRightInd w:val="0"/>
        <w:spacing w:after="0" w:line="240" w:lineRule="auto"/>
        <w:ind w:left="357"/>
        <w:jc w:val="center"/>
        <w:outlineLvl w:val="0"/>
        <w:rPr>
          <w:rFonts w:ascii="Times New Roman" w:eastAsia="Times New Roman" w:hAnsi="Times New Roman"/>
          <w:b/>
          <w:sz w:val="28"/>
          <w:szCs w:val="28"/>
          <w:lang w:val="en-GB" w:eastAsia="pl-PL"/>
        </w:rPr>
      </w:pPr>
      <w:r w:rsidRPr="00CF44F4">
        <w:rPr>
          <w:rFonts w:ascii="Times New Roman" w:eastAsia="Times New Roman" w:hAnsi="Times New Roman"/>
          <w:b/>
          <w:sz w:val="28"/>
          <w:szCs w:val="28"/>
          <w:lang w:val="en-GB" w:eastAsia="pl-PL"/>
        </w:rPr>
        <w:t>PROJECT FICHE</w:t>
      </w:r>
    </w:p>
    <w:p w:rsidR="00CF44F4" w:rsidRPr="00CF44F4" w:rsidRDefault="00CF44F4" w:rsidP="00CF44F4">
      <w:pPr>
        <w:autoSpaceDE w:val="0"/>
        <w:autoSpaceDN w:val="0"/>
        <w:adjustRightInd w:val="0"/>
        <w:spacing w:after="0" w:line="240" w:lineRule="auto"/>
        <w:ind w:left="357"/>
        <w:jc w:val="center"/>
        <w:outlineLvl w:val="0"/>
        <w:rPr>
          <w:rFonts w:ascii="Times New Roman" w:eastAsia="Times New Roman" w:hAnsi="Times New Roman"/>
          <w:b/>
          <w:sz w:val="16"/>
          <w:szCs w:val="16"/>
          <w:lang w:val="en-GB" w:eastAsia="pl-PL"/>
        </w:rPr>
      </w:pPr>
    </w:p>
    <w:p w:rsidR="00CF44F4" w:rsidRPr="00CF44F4" w:rsidRDefault="00CF44F4" w:rsidP="00CF44F4">
      <w:pPr>
        <w:autoSpaceDE w:val="0"/>
        <w:autoSpaceDN w:val="0"/>
        <w:adjustRightInd w:val="0"/>
        <w:spacing w:after="0" w:line="240" w:lineRule="auto"/>
        <w:ind w:left="-426"/>
        <w:jc w:val="center"/>
        <w:outlineLvl w:val="0"/>
        <w:rPr>
          <w:rFonts w:ascii="Times New Roman" w:eastAsia="Times New Roman" w:hAnsi="Times New Roman"/>
          <w:b/>
          <w:i/>
          <w:sz w:val="24"/>
          <w:szCs w:val="24"/>
          <w:lang w:val="en-GB" w:eastAsia="pl-PL"/>
        </w:rPr>
      </w:pPr>
      <w:r w:rsidRPr="00CF44F4">
        <w:rPr>
          <w:rFonts w:ascii="Times New Roman" w:eastAsia="Times New Roman" w:hAnsi="Times New Roman"/>
          <w:b/>
          <w:i/>
          <w:sz w:val="24"/>
          <w:szCs w:val="24"/>
          <w:lang w:val="en-GB" w:eastAsia="pl-PL"/>
        </w:rPr>
        <w:t>Before filling in this form, first think what you want to achieve by transnational cooperation.</w:t>
      </w:r>
    </w:p>
    <w:p w:rsidR="00CF44F4" w:rsidRPr="00CF44F4" w:rsidRDefault="00CF44F4" w:rsidP="00CF44F4">
      <w:pPr>
        <w:autoSpaceDE w:val="0"/>
        <w:autoSpaceDN w:val="0"/>
        <w:adjustRightInd w:val="0"/>
        <w:spacing w:after="0" w:line="240" w:lineRule="auto"/>
        <w:jc w:val="center"/>
        <w:outlineLvl w:val="0"/>
        <w:rPr>
          <w:rFonts w:ascii="Times New Roman" w:eastAsia="Times New Roman" w:hAnsi="Times New Roman"/>
          <w:b/>
          <w:i/>
          <w:sz w:val="24"/>
          <w:szCs w:val="24"/>
          <w:lang w:val="en-GB" w:eastAsia="pl-PL"/>
        </w:rPr>
      </w:pPr>
      <w:r w:rsidRPr="00CF44F4">
        <w:rPr>
          <w:rFonts w:ascii="Times New Roman" w:eastAsia="Times New Roman" w:hAnsi="Times New Roman"/>
          <w:b/>
          <w:i/>
          <w:sz w:val="24"/>
          <w:szCs w:val="24"/>
          <w:lang w:val="en-GB" w:eastAsia="pl-PL"/>
        </w:rPr>
        <w:t>You will need a few minutes to complete this fiche then.</w:t>
      </w:r>
    </w:p>
    <w:p w:rsidR="00CF44F4" w:rsidRPr="00CF44F4" w:rsidRDefault="00CF44F4" w:rsidP="00CF44F4">
      <w:pPr>
        <w:autoSpaceDE w:val="0"/>
        <w:autoSpaceDN w:val="0"/>
        <w:adjustRightInd w:val="0"/>
        <w:spacing w:after="0" w:line="240" w:lineRule="auto"/>
        <w:ind w:left="-284"/>
        <w:jc w:val="center"/>
        <w:outlineLvl w:val="0"/>
        <w:rPr>
          <w:rFonts w:ascii="Times New Roman" w:eastAsia="Times New Roman" w:hAnsi="Times New Roman"/>
          <w:b/>
          <w:i/>
          <w:sz w:val="24"/>
          <w:szCs w:val="24"/>
          <w:u w:val="single"/>
          <w:lang w:val="en-GB" w:eastAsia="pl-PL"/>
        </w:rPr>
      </w:pPr>
      <w:r w:rsidRPr="00CF44F4">
        <w:rPr>
          <w:rFonts w:ascii="Times New Roman" w:eastAsia="Times New Roman" w:hAnsi="Times New Roman"/>
          <w:b/>
          <w:i/>
          <w:sz w:val="24"/>
          <w:szCs w:val="24"/>
          <w:u w:val="single"/>
          <w:lang w:val="en-GB" w:eastAsia="pl-PL"/>
        </w:rPr>
        <w:t>Remember: the better your description is, the bigger chance to find a proper partner for your  project!</w:t>
      </w:r>
    </w:p>
    <w:p w:rsidR="00CF44F4" w:rsidRPr="00CF44F4" w:rsidRDefault="00CF44F4" w:rsidP="00CF44F4">
      <w:pPr>
        <w:autoSpaceDE w:val="0"/>
        <w:autoSpaceDN w:val="0"/>
        <w:adjustRightInd w:val="0"/>
        <w:spacing w:after="0" w:line="240" w:lineRule="auto"/>
        <w:ind w:left="-284"/>
        <w:jc w:val="center"/>
        <w:outlineLvl w:val="0"/>
        <w:rPr>
          <w:rFonts w:ascii="Times New Roman" w:eastAsia="Times New Roman" w:hAnsi="Times New Roman"/>
          <w:b/>
          <w:i/>
          <w:sz w:val="16"/>
          <w:szCs w:val="16"/>
          <w:u w:val="single"/>
          <w:lang w:val="en-GB" w:eastAsia="pl-PL"/>
        </w:rPr>
      </w:pPr>
    </w:p>
    <w:tbl>
      <w:tblPr>
        <w:tblW w:w="10269" w:type="dxa"/>
        <w:tblInd w:w="-318" w:type="dxa"/>
        <w:tblBorders>
          <w:top w:val="single" w:sz="8" w:space="0" w:color="8DB3E2"/>
          <w:left w:val="single" w:sz="8" w:space="0" w:color="8DB3E2"/>
          <w:bottom w:val="single" w:sz="8" w:space="0" w:color="8DB3E2"/>
          <w:right w:val="single" w:sz="8" w:space="0" w:color="8DB3E2"/>
          <w:insideH w:val="single" w:sz="8" w:space="0" w:color="8DB3E2"/>
          <w:insideV w:val="single" w:sz="8" w:space="0" w:color="8DB3E2"/>
        </w:tblBorders>
        <w:tblLayout w:type="fixed"/>
        <w:tblLook w:val="01E0"/>
      </w:tblPr>
      <w:tblGrid>
        <w:gridCol w:w="3261"/>
        <w:gridCol w:w="3402"/>
        <w:gridCol w:w="3606"/>
      </w:tblGrid>
      <w:tr w:rsidR="00CF44F4" w:rsidRPr="00186A0C" w:rsidTr="00752E7E">
        <w:trPr>
          <w:trHeight w:val="20"/>
        </w:trPr>
        <w:tc>
          <w:tcPr>
            <w:tcW w:w="3261" w:type="dxa"/>
            <w:shd w:val="clear" w:color="auto" w:fill="FBD4B4"/>
          </w:tcPr>
          <w:p w:rsidR="00CF44F4" w:rsidRPr="00CF44F4" w:rsidRDefault="00CF44F4" w:rsidP="00CF44F4">
            <w:pPr>
              <w:autoSpaceDE w:val="0"/>
              <w:autoSpaceDN w:val="0"/>
              <w:adjustRightInd w:val="0"/>
              <w:spacing w:after="0" w:line="240" w:lineRule="auto"/>
              <w:jc w:val="both"/>
              <w:rPr>
                <w:rFonts w:ascii="Times New Roman" w:eastAsia="Times New Roman" w:hAnsi="Times New Roman"/>
                <w:sz w:val="20"/>
                <w:szCs w:val="20"/>
                <w:lang w:val="en-GB" w:eastAsia="pl-PL"/>
              </w:rPr>
            </w:pPr>
          </w:p>
          <w:p w:rsidR="00CF44F4" w:rsidRPr="00CF44F4" w:rsidRDefault="00CF44F4" w:rsidP="00CF44F4">
            <w:pPr>
              <w:autoSpaceDE w:val="0"/>
              <w:autoSpaceDN w:val="0"/>
              <w:adjustRightInd w:val="0"/>
              <w:spacing w:after="0" w:line="240" w:lineRule="auto"/>
              <w:rPr>
                <w:rFonts w:ascii="Times New Roman" w:eastAsia="Times New Roman" w:hAnsi="Times New Roman"/>
                <w:bCs/>
                <w:sz w:val="20"/>
                <w:szCs w:val="20"/>
                <w:lang w:val="en-GB" w:eastAsia="pl-PL"/>
              </w:rPr>
            </w:pPr>
            <w:r w:rsidRPr="00CF44F4">
              <w:rPr>
                <w:rFonts w:ascii="Times New Roman" w:eastAsia="Times New Roman" w:hAnsi="Times New Roman"/>
                <w:b/>
                <w:sz w:val="20"/>
                <w:szCs w:val="20"/>
                <w:lang w:val="en-GB" w:eastAsia="pl-PL"/>
              </w:rPr>
              <w:t>Name of institution</w:t>
            </w:r>
            <w:r w:rsidRPr="00CF44F4">
              <w:rPr>
                <w:rFonts w:ascii="Times New Roman" w:eastAsia="Times New Roman" w:hAnsi="Times New Roman"/>
                <w:sz w:val="20"/>
                <w:szCs w:val="20"/>
                <w:lang w:val="en-GB" w:eastAsia="pl-PL"/>
              </w:rPr>
              <w:t>:</w:t>
            </w:r>
          </w:p>
        </w:tc>
        <w:tc>
          <w:tcPr>
            <w:tcW w:w="7008" w:type="dxa"/>
            <w:gridSpan w:val="2"/>
            <w:shd w:val="clear" w:color="auto" w:fill="FBD4B4"/>
          </w:tcPr>
          <w:p w:rsidR="00CF44F4" w:rsidRPr="00CF44F4" w:rsidRDefault="00CF44F4" w:rsidP="00CF44F4">
            <w:pPr>
              <w:autoSpaceDE w:val="0"/>
              <w:autoSpaceDN w:val="0"/>
              <w:adjustRightInd w:val="0"/>
              <w:spacing w:after="0" w:line="240" w:lineRule="auto"/>
              <w:jc w:val="both"/>
              <w:rPr>
                <w:rFonts w:ascii="Times New Roman" w:eastAsia="Times New Roman" w:hAnsi="Times New Roman"/>
                <w:bCs/>
                <w:sz w:val="20"/>
                <w:szCs w:val="20"/>
                <w:lang w:val="en-GB" w:eastAsia="pl-PL"/>
              </w:rPr>
            </w:pPr>
          </w:p>
          <w:p w:rsidR="00CF44F4" w:rsidRPr="00186A0C" w:rsidRDefault="00186A0C" w:rsidP="00186A0C">
            <w:pPr>
              <w:autoSpaceDE w:val="0"/>
              <w:autoSpaceDN w:val="0"/>
              <w:adjustRightInd w:val="0"/>
              <w:spacing w:after="0" w:line="240" w:lineRule="auto"/>
              <w:jc w:val="both"/>
              <w:rPr>
                <w:rFonts w:ascii="Times New Roman" w:eastAsia="Times New Roman" w:hAnsi="Times New Roman"/>
                <w:b/>
                <w:bCs/>
                <w:sz w:val="20"/>
                <w:szCs w:val="20"/>
                <w:lang w:val="en-GB" w:eastAsia="pl-PL"/>
              </w:rPr>
            </w:pPr>
            <w:r w:rsidRPr="00186A0C">
              <w:rPr>
                <w:rFonts w:ascii="Times New Roman" w:eastAsia="Times New Roman" w:hAnsi="Times New Roman"/>
                <w:b/>
                <w:bCs/>
                <w:sz w:val="20"/>
                <w:szCs w:val="20"/>
                <w:lang w:val="en-GB" w:eastAsia="pl-PL"/>
              </w:rPr>
              <w:t>District Labour Office in Tomaszow Lubelski</w:t>
            </w:r>
          </w:p>
        </w:tc>
      </w:tr>
      <w:tr w:rsidR="00CF44F4" w:rsidRPr="00CF44F4" w:rsidTr="00752E7E">
        <w:trPr>
          <w:trHeight w:val="1820"/>
        </w:trPr>
        <w:tc>
          <w:tcPr>
            <w:tcW w:w="3261" w:type="dxa"/>
            <w:shd w:val="clear" w:color="auto" w:fill="FFFFFF"/>
          </w:tcPr>
          <w:p w:rsidR="00CF44F4" w:rsidRPr="00CF44F4" w:rsidRDefault="00CF44F4" w:rsidP="00CF44F4">
            <w:pPr>
              <w:autoSpaceDE w:val="0"/>
              <w:autoSpaceDN w:val="0"/>
              <w:adjustRightInd w:val="0"/>
              <w:spacing w:after="0" w:line="240" w:lineRule="auto"/>
              <w:jc w:val="both"/>
              <w:rPr>
                <w:rFonts w:ascii="Times New Roman" w:eastAsia="Times New Roman" w:hAnsi="Times New Roman"/>
                <w:sz w:val="20"/>
                <w:szCs w:val="20"/>
                <w:lang w:val="en-GB" w:eastAsia="pl-PL"/>
              </w:rPr>
            </w:pPr>
            <w:r w:rsidRPr="00CF44F4">
              <w:rPr>
                <w:rFonts w:ascii="Times New Roman" w:eastAsia="Times New Roman" w:hAnsi="Times New Roman"/>
                <w:b/>
                <w:sz w:val="20"/>
                <w:szCs w:val="20"/>
                <w:lang w:val="en-GB" w:eastAsia="pl-PL"/>
              </w:rPr>
              <w:t xml:space="preserve">Type of institution </w:t>
            </w:r>
            <w:r w:rsidRPr="00CF44F4">
              <w:rPr>
                <w:rFonts w:ascii="Times New Roman" w:eastAsia="Times New Roman" w:hAnsi="Times New Roman"/>
                <w:sz w:val="20"/>
                <w:szCs w:val="20"/>
                <w:lang w:val="en-GB" w:eastAsia="pl-PL"/>
              </w:rPr>
              <w:t>(tick one  right answer):</w:t>
            </w:r>
          </w:p>
        </w:tc>
        <w:tc>
          <w:tcPr>
            <w:tcW w:w="7008" w:type="dxa"/>
            <w:gridSpan w:val="2"/>
            <w:shd w:val="clear" w:color="auto" w:fill="FFFFFF"/>
          </w:tcPr>
          <w:p w:rsidR="00CF44F4" w:rsidRPr="00CF44F4" w:rsidRDefault="00186A0C" w:rsidP="00186A0C">
            <w:pPr>
              <w:autoSpaceDE w:val="0"/>
              <w:autoSpaceDN w:val="0"/>
              <w:adjustRightInd w:val="0"/>
              <w:spacing w:after="0" w:line="240" w:lineRule="auto"/>
              <w:ind w:left="360"/>
              <w:contextualSpacing/>
              <w:jc w:val="both"/>
              <w:rPr>
                <w:rFonts w:ascii="Times New Roman" w:eastAsia="Times New Roman" w:hAnsi="Times New Roman"/>
                <w:bCs/>
                <w:sz w:val="20"/>
                <w:szCs w:val="20"/>
                <w:lang w:val="en-GB" w:eastAsia="pl-PL"/>
              </w:rPr>
            </w:pPr>
            <w:r>
              <w:rPr>
                <w:rFonts w:ascii="Times New Roman" w:eastAsia="Times New Roman" w:hAnsi="Times New Roman"/>
                <w:bCs/>
                <w:sz w:val="20"/>
                <w:szCs w:val="20"/>
                <w:highlight w:val="lightGray"/>
                <w:lang w:val="en-GB" w:eastAsia="pl-PL"/>
              </w:rPr>
              <w:sym w:font="Wingdings" w:char="F078"/>
            </w:r>
            <w:r w:rsidR="00CF44F4" w:rsidRPr="00CF44F4">
              <w:rPr>
                <w:rFonts w:ascii="Times New Roman" w:eastAsia="Times New Roman" w:hAnsi="Times New Roman"/>
                <w:bCs/>
                <w:sz w:val="20"/>
                <w:szCs w:val="20"/>
                <w:lang w:val="en-GB" w:eastAsia="pl-PL"/>
              </w:rPr>
              <w:t>Administration</w:t>
            </w:r>
          </w:p>
          <w:p w:rsidR="00CF44F4" w:rsidRPr="00CF44F4" w:rsidRDefault="00CF44F4" w:rsidP="00CF44F4">
            <w:pPr>
              <w:numPr>
                <w:ilvl w:val="0"/>
                <w:numId w:val="3"/>
              </w:numPr>
              <w:autoSpaceDE w:val="0"/>
              <w:autoSpaceDN w:val="0"/>
              <w:adjustRightInd w:val="0"/>
              <w:spacing w:after="0" w:line="240" w:lineRule="auto"/>
              <w:contextualSpacing/>
              <w:jc w:val="both"/>
              <w:rPr>
                <w:rFonts w:ascii="Times New Roman" w:eastAsia="Times New Roman" w:hAnsi="Times New Roman"/>
                <w:bCs/>
                <w:sz w:val="20"/>
                <w:szCs w:val="20"/>
                <w:lang w:val="en-GB" w:eastAsia="pl-PL"/>
              </w:rPr>
            </w:pPr>
            <w:r w:rsidRPr="00CF44F4">
              <w:rPr>
                <w:rFonts w:ascii="Times New Roman" w:eastAsia="Times New Roman" w:hAnsi="Times New Roman"/>
                <w:bCs/>
                <w:sz w:val="20"/>
                <w:szCs w:val="20"/>
                <w:lang w:val="en-GB" w:eastAsia="pl-PL"/>
              </w:rPr>
              <w:t>Private</w:t>
            </w:r>
          </w:p>
          <w:p w:rsidR="00CF44F4" w:rsidRPr="00CF44F4" w:rsidRDefault="00CF44F4" w:rsidP="00CF44F4">
            <w:pPr>
              <w:numPr>
                <w:ilvl w:val="0"/>
                <w:numId w:val="3"/>
              </w:numPr>
              <w:autoSpaceDE w:val="0"/>
              <w:autoSpaceDN w:val="0"/>
              <w:adjustRightInd w:val="0"/>
              <w:spacing w:after="0" w:line="240" w:lineRule="auto"/>
              <w:contextualSpacing/>
              <w:jc w:val="both"/>
              <w:rPr>
                <w:rFonts w:ascii="Times New Roman" w:eastAsia="Times New Roman" w:hAnsi="Times New Roman"/>
                <w:bCs/>
                <w:sz w:val="20"/>
                <w:szCs w:val="20"/>
                <w:lang w:val="en-GB" w:eastAsia="pl-PL"/>
              </w:rPr>
            </w:pPr>
            <w:r w:rsidRPr="00CF44F4">
              <w:rPr>
                <w:rFonts w:ascii="Times New Roman" w:eastAsia="Times New Roman" w:hAnsi="Times New Roman"/>
                <w:bCs/>
                <w:sz w:val="20"/>
                <w:szCs w:val="20"/>
                <w:lang w:val="en-GB" w:eastAsia="pl-PL"/>
              </w:rPr>
              <w:t>Consultancy</w:t>
            </w:r>
          </w:p>
          <w:p w:rsidR="00CF44F4" w:rsidRPr="00CF44F4" w:rsidRDefault="00CF44F4" w:rsidP="00CF44F4">
            <w:pPr>
              <w:numPr>
                <w:ilvl w:val="0"/>
                <w:numId w:val="3"/>
              </w:numPr>
              <w:autoSpaceDE w:val="0"/>
              <w:autoSpaceDN w:val="0"/>
              <w:adjustRightInd w:val="0"/>
              <w:spacing w:after="0" w:line="240" w:lineRule="auto"/>
              <w:contextualSpacing/>
              <w:jc w:val="both"/>
              <w:rPr>
                <w:rFonts w:ascii="Times New Roman" w:eastAsia="Times New Roman" w:hAnsi="Times New Roman"/>
                <w:bCs/>
                <w:sz w:val="20"/>
                <w:szCs w:val="20"/>
                <w:lang w:val="en-GB" w:eastAsia="pl-PL"/>
              </w:rPr>
            </w:pPr>
            <w:r w:rsidRPr="00CF44F4">
              <w:rPr>
                <w:rFonts w:ascii="Times New Roman" w:eastAsia="Times New Roman" w:hAnsi="Times New Roman"/>
                <w:bCs/>
                <w:sz w:val="20"/>
                <w:szCs w:val="20"/>
                <w:lang w:val="en-GB" w:eastAsia="pl-PL"/>
              </w:rPr>
              <w:t>NGO</w:t>
            </w:r>
          </w:p>
          <w:p w:rsidR="00CF44F4" w:rsidRPr="00CF44F4" w:rsidRDefault="00CF44F4" w:rsidP="00CF44F4">
            <w:pPr>
              <w:numPr>
                <w:ilvl w:val="0"/>
                <w:numId w:val="3"/>
              </w:numPr>
              <w:autoSpaceDE w:val="0"/>
              <w:autoSpaceDN w:val="0"/>
              <w:adjustRightInd w:val="0"/>
              <w:spacing w:after="0" w:line="240" w:lineRule="auto"/>
              <w:contextualSpacing/>
              <w:jc w:val="both"/>
              <w:rPr>
                <w:rFonts w:ascii="Times New Roman" w:eastAsia="Times New Roman" w:hAnsi="Times New Roman"/>
                <w:bCs/>
                <w:sz w:val="20"/>
                <w:szCs w:val="20"/>
                <w:lang w:val="en-GB" w:eastAsia="pl-PL"/>
              </w:rPr>
            </w:pPr>
            <w:r w:rsidRPr="00CF44F4">
              <w:rPr>
                <w:rFonts w:ascii="Times New Roman" w:eastAsia="Times New Roman" w:hAnsi="Times New Roman"/>
                <w:bCs/>
                <w:sz w:val="20"/>
                <w:szCs w:val="20"/>
                <w:lang w:val="en-GB" w:eastAsia="pl-PL"/>
              </w:rPr>
              <w:t>Education and training organisation</w:t>
            </w:r>
          </w:p>
          <w:p w:rsidR="00CF44F4" w:rsidRPr="00CF44F4" w:rsidRDefault="00CF44F4" w:rsidP="00CF44F4">
            <w:pPr>
              <w:numPr>
                <w:ilvl w:val="0"/>
                <w:numId w:val="3"/>
              </w:numPr>
              <w:autoSpaceDE w:val="0"/>
              <w:autoSpaceDN w:val="0"/>
              <w:adjustRightInd w:val="0"/>
              <w:spacing w:after="0" w:line="240" w:lineRule="auto"/>
              <w:contextualSpacing/>
              <w:jc w:val="both"/>
              <w:rPr>
                <w:rFonts w:ascii="Times New Roman" w:eastAsia="Times New Roman" w:hAnsi="Times New Roman"/>
                <w:bCs/>
                <w:sz w:val="20"/>
                <w:szCs w:val="20"/>
                <w:lang w:val="en-GB" w:eastAsia="pl-PL"/>
              </w:rPr>
            </w:pPr>
            <w:r w:rsidRPr="00CF44F4">
              <w:rPr>
                <w:rFonts w:ascii="Times New Roman" w:eastAsia="Times New Roman" w:hAnsi="Times New Roman"/>
                <w:bCs/>
                <w:sz w:val="20"/>
                <w:szCs w:val="20"/>
                <w:lang w:val="en-GB" w:eastAsia="pl-PL"/>
              </w:rPr>
              <w:t>Employment agency or service</w:t>
            </w:r>
          </w:p>
          <w:p w:rsidR="00CF44F4" w:rsidRPr="00CF44F4" w:rsidRDefault="00CF44F4" w:rsidP="00CF44F4">
            <w:pPr>
              <w:numPr>
                <w:ilvl w:val="0"/>
                <w:numId w:val="3"/>
              </w:numPr>
              <w:autoSpaceDE w:val="0"/>
              <w:autoSpaceDN w:val="0"/>
              <w:adjustRightInd w:val="0"/>
              <w:spacing w:after="0" w:line="240" w:lineRule="auto"/>
              <w:contextualSpacing/>
              <w:jc w:val="both"/>
              <w:rPr>
                <w:rFonts w:ascii="Times New Roman" w:eastAsia="Times New Roman" w:hAnsi="Times New Roman"/>
                <w:bCs/>
                <w:sz w:val="20"/>
                <w:szCs w:val="20"/>
                <w:lang w:val="en-GB" w:eastAsia="pl-PL"/>
              </w:rPr>
            </w:pPr>
            <w:r w:rsidRPr="00CF44F4">
              <w:rPr>
                <w:rFonts w:ascii="Times New Roman" w:eastAsia="Times New Roman" w:hAnsi="Times New Roman"/>
                <w:bCs/>
                <w:sz w:val="20"/>
                <w:szCs w:val="20"/>
                <w:lang w:val="en-GB" w:eastAsia="pl-PL"/>
              </w:rPr>
              <w:t>University, research institution</w:t>
            </w:r>
          </w:p>
          <w:p w:rsidR="00CF44F4" w:rsidRPr="00CF44F4" w:rsidRDefault="00CF44F4" w:rsidP="00CF44F4">
            <w:pPr>
              <w:numPr>
                <w:ilvl w:val="0"/>
                <w:numId w:val="3"/>
              </w:numPr>
              <w:autoSpaceDE w:val="0"/>
              <w:autoSpaceDN w:val="0"/>
              <w:adjustRightInd w:val="0"/>
              <w:spacing w:after="0" w:line="240" w:lineRule="auto"/>
              <w:contextualSpacing/>
              <w:jc w:val="both"/>
              <w:rPr>
                <w:rFonts w:ascii="Times New Roman" w:eastAsia="Times New Roman" w:hAnsi="Times New Roman"/>
                <w:bCs/>
                <w:sz w:val="20"/>
                <w:szCs w:val="20"/>
                <w:lang w:val="en-GB" w:eastAsia="pl-PL"/>
              </w:rPr>
            </w:pPr>
            <w:r w:rsidRPr="00CF44F4">
              <w:rPr>
                <w:rFonts w:ascii="Times New Roman" w:eastAsia="Times New Roman" w:hAnsi="Times New Roman"/>
                <w:bCs/>
                <w:sz w:val="20"/>
                <w:szCs w:val="20"/>
                <w:lang w:val="en-GB" w:eastAsia="pl-PL"/>
              </w:rPr>
              <w:t>Social economy institution</w:t>
            </w:r>
          </w:p>
          <w:p w:rsidR="00CF44F4" w:rsidRPr="00CF44F4" w:rsidRDefault="00CF44F4" w:rsidP="00CF44F4">
            <w:pPr>
              <w:numPr>
                <w:ilvl w:val="0"/>
                <w:numId w:val="3"/>
              </w:numPr>
              <w:autoSpaceDE w:val="0"/>
              <w:autoSpaceDN w:val="0"/>
              <w:adjustRightInd w:val="0"/>
              <w:spacing w:after="0" w:line="240" w:lineRule="auto"/>
              <w:contextualSpacing/>
              <w:jc w:val="both"/>
              <w:rPr>
                <w:rFonts w:ascii="Times New Roman" w:eastAsia="Times New Roman" w:hAnsi="Times New Roman"/>
                <w:bCs/>
                <w:sz w:val="20"/>
                <w:szCs w:val="20"/>
                <w:lang w:val="en-GB" w:eastAsia="pl-PL"/>
              </w:rPr>
            </w:pPr>
            <w:r w:rsidRPr="00CF44F4">
              <w:rPr>
                <w:rFonts w:ascii="Times New Roman" w:eastAsia="Times New Roman" w:hAnsi="Times New Roman"/>
                <w:bCs/>
                <w:sz w:val="20"/>
                <w:szCs w:val="20"/>
                <w:lang w:val="en-GB" w:eastAsia="pl-PL"/>
              </w:rPr>
              <w:t>Others (please specify what)</w:t>
            </w:r>
          </w:p>
        </w:tc>
      </w:tr>
      <w:tr w:rsidR="00CF44F4" w:rsidRPr="00CF44F4" w:rsidTr="00752E7E">
        <w:trPr>
          <w:trHeight w:val="20"/>
        </w:trPr>
        <w:tc>
          <w:tcPr>
            <w:tcW w:w="3261" w:type="dxa"/>
            <w:shd w:val="clear" w:color="auto" w:fill="FBD4B4"/>
          </w:tcPr>
          <w:p w:rsidR="00CF44F4" w:rsidRPr="00CF44F4" w:rsidRDefault="00CF44F4" w:rsidP="00CF44F4">
            <w:pPr>
              <w:autoSpaceDE w:val="0"/>
              <w:autoSpaceDN w:val="0"/>
              <w:adjustRightInd w:val="0"/>
              <w:spacing w:after="0" w:line="240" w:lineRule="auto"/>
              <w:jc w:val="both"/>
              <w:rPr>
                <w:rFonts w:ascii="Times New Roman" w:eastAsia="Times New Roman" w:hAnsi="Times New Roman"/>
                <w:b/>
                <w:sz w:val="20"/>
                <w:szCs w:val="20"/>
                <w:lang w:val="en-GB" w:eastAsia="pl-PL"/>
              </w:rPr>
            </w:pPr>
          </w:p>
          <w:p w:rsidR="00CF44F4" w:rsidRPr="00CF44F4" w:rsidRDefault="00CF44F4" w:rsidP="00CF44F4">
            <w:pPr>
              <w:autoSpaceDE w:val="0"/>
              <w:autoSpaceDN w:val="0"/>
              <w:adjustRightInd w:val="0"/>
              <w:spacing w:after="0" w:line="240" w:lineRule="auto"/>
              <w:jc w:val="both"/>
              <w:rPr>
                <w:rFonts w:ascii="Times New Roman" w:eastAsia="Times New Roman" w:hAnsi="Times New Roman"/>
                <w:bCs/>
                <w:sz w:val="20"/>
                <w:szCs w:val="20"/>
                <w:lang w:val="en-GB" w:eastAsia="pl-PL"/>
              </w:rPr>
            </w:pPr>
            <w:r w:rsidRPr="00CF44F4">
              <w:rPr>
                <w:rFonts w:ascii="Times New Roman" w:eastAsia="Times New Roman" w:hAnsi="Times New Roman"/>
                <w:b/>
                <w:sz w:val="20"/>
                <w:szCs w:val="20"/>
                <w:lang w:val="en-GB" w:eastAsia="pl-PL"/>
              </w:rPr>
              <w:t>Contact person:</w:t>
            </w:r>
          </w:p>
        </w:tc>
        <w:tc>
          <w:tcPr>
            <w:tcW w:w="7008" w:type="dxa"/>
            <w:gridSpan w:val="2"/>
            <w:shd w:val="clear" w:color="auto" w:fill="FBD4B4"/>
          </w:tcPr>
          <w:p w:rsidR="00CF44F4" w:rsidRPr="00CF44F4" w:rsidRDefault="00CF44F4" w:rsidP="00CF44F4">
            <w:pPr>
              <w:autoSpaceDE w:val="0"/>
              <w:autoSpaceDN w:val="0"/>
              <w:adjustRightInd w:val="0"/>
              <w:spacing w:after="0" w:line="240" w:lineRule="auto"/>
              <w:ind w:left="317" w:hanging="317"/>
              <w:jc w:val="both"/>
              <w:rPr>
                <w:rFonts w:ascii="Times New Roman" w:eastAsia="Times New Roman" w:hAnsi="Times New Roman"/>
                <w:bCs/>
                <w:sz w:val="20"/>
                <w:szCs w:val="20"/>
                <w:lang w:val="en-GB" w:eastAsia="pl-PL"/>
              </w:rPr>
            </w:pPr>
          </w:p>
          <w:p w:rsidR="00CF44F4" w:rsidRPr="00CF44F4" w:rsidRDefault="00186A0C" w:rsidP="00CF44F4">
            <w:pPr>
              <w:autoSpaceDE w:val="0"/>
              <w:autoSpaceDN w:val="0"/>
              <w:adjustRightInd w:val="0"/>
              <w:spacing w:after="0" w:line="240" w:lineRule="auto"/>
              <w:ind w:left="317" w:hanging="317"/>
              <w:jc w:val="both"/>
              <w:rPr>
                <w:rFonts w:ascii="Times New Roman" w:eastAsia="Times New Roman" w:hAnsi="Times New Roman"/>
                <w:bCs/>
                <w:sz w:val="20"/>
                <w:szCs w:val="20"/>
                <w:lang w:val="en-GB" w:eastAsia="pl-PL"/>
              </w:rPr>
            </w:pPr>
            <w:r>
              <w:rPr>
                <w:rFonts w:ascii="Times New Roman" w:eastAsia="Times New Roman" w:hAnsi="Times New Roman"/>
                <w:bCs/>
                <w:sz w:val="20"/>
                <w:szCs w:val="20"/>
                <w:lang w:val="en-GB" w:eastAsia="pl-PL"/>
              </w:rPr>
              <w:t>Magdalena Kozieł</w:t>
            </w:r>
          </w:p>
        </w:tc>
      </w:tr>
      <w:tr w:rsidR="00CF44F4" w:rsidRPr="00186A0C" w:rsidTr="00752E7E">
        <w:trPr>
          <w:trHeight w:val="20"/>
        </w:trPr>
        <w:tc>
          <w:tcPr>
            <w:tcW w:w="3261" w:type="dxa"/>
            <w:shd w:val="clear" w:color="auto" w:fill="FFFFFF"/>
          </w:tcPr>
          <w:p w:rsidR="00CF44F4" w:rsidRPr="00CF44F4" w:rsidRDefault="00CF44F4" w:rsidP="00CF44F4">
            <w:pPr>
              <w:autoSpaceDE w:val="0"/>
              <w:autoSpaceDN w:val="0"/>
              <w:adjustRightInd w:val="0"/>
              <w:spacing w:after="0" w:line="240" w:lineRule="auto"/>
              <w:jc w:val="both"/>
              <w:rPr>
                <w:rFonts w:ascii="Times New Roman" w:eastAsia="Times New Roman" w:hAnsi="Times New Roman"/>
                <w:sz w:val="20"/>
                <w:szCs w:val="20"/>
                <w:lang w:val="en-GB" w:eastAsia="pl-PL"/>
              </w:rPr>
            </w:pPr>
          </w:p>
          <w:p w:rsidR="00CF44F4" w:rsidRPr="00CF44F4" w:rsidRDefault="00CF44F4" w:rsidP="00CF44F4">
            <w:pPr>
              <w:autoSpaceDE w:val="0"/>
              <w:autoSpaceDN w:val="0"/>
              <w:adjustRightInd w:val="0"/>
              <w:spacing w:after="0" w:line="240" w:lineRule="auto"/>
              <w:jc w:val="both"/>
              <w:rPr>
                <w:rFonts w:ascii="Times New Roman" w:eastAsia="Times New Roman" w:hAnsi="Times New Roman"/>
                <w:b/>
                <w:bCs/>
                <w:sz w:val="20"/>
                <w:szCs w:val="20"/>
                <w:lang w:val="en-GB" w:eastAsia="pl-PL"/>
              </w:rPr>
            </w:pPr>
            <w:r w:rsidRPr="00CF44F4">
              <w:rPr>
                <w:rFonts w:ascii="Times New Roman" w:eastAsia="Times New Roman" w:hAnsi="Times New Roman"/>
                <w:b/>
                <w:sz w:val="20"/>
                <w:szCs w:val="20"/>
                <w:lang w:val="en-GB" w:eastAsia="pl-PL"/>
              </w:rPr>
              <w:t>Address, phone, e-mail, website:</w:t>
            </w:r>
          </w:p>
        </w:tc>
        <w:tc>
          <w:tcPr>
            <w:tcW w:w="7008" w:type="dxa"/>
            <w:gridSpan w:val="2"/>
            <w:shd w:val="clear" w:color="auto" w:fill="FFFFFF"/>
          </w:tcPr>
          <w:p w:rsidR="00CF44F4" w:rsidRPr="00CF44F4" w:rsidRDefault="00CF44F4" w:rsidP="00CF44F4">
            <w:pPr>
              <w:autoSpaceDE w:val="0"/>
              <w:autoSpaceDN w:val="0"/>
              <w:adjustRightInd w:val="0"/>
              <w:spacing w:after="0" w:line="240" w:lineRule="auto"/>
              <w:ind w:left="317" w:hanging="317"/>
              <w:jc w:val="both"/>
              <w:rPr>
                <w:rFonts w:ascii="Times New Roman" w:eastAsia="Times New Roman" w:hAnsi="Times New Roman"/>
                <w:bCs/>
                <w:sz w:val="20"/>
                <w:szCs w:val="20"/>
                <w:lang w:val="en-GB" w:eastAsia="pl-PL"/>
              </w:rPr>
            </w:pPr>
          </w:p>
          <w:p w:rsidR="00186A0C" w:rsidRDefault="00186A0C" w:rsidP="00186A0C">
            <w:pPr>
              <w:autoSpaceDE w:val="0"/>
              <w:autoSpaceDN w:val="0"/>
              <w:adjustRightInd w:val="0"/>
              <w:spacing w:after="0" w:line="240" w:lineRule="auto"/>
              <w:ind w:firstLine="34"/>
              <w:jc w:val="both"/>
              <w:rPr>
                <w:rFonts w:ascii="Times New Roman" w:hAnsi="Times New Roman"/>
                <w:bCs/>
                <w:sz w:val="20"/>
                <w:szCs w:val="20"/>
                <w:lang w:val="en-GB" w:eastAsia="pl-PL"/>
              </w:rPr>
            </w:pPr>
            <w:r w:rsidRPr="00186A0C">
              <w:rPr>
                <w:rFonts w:ascii="Times New Roman" w:eastAsia="Times New Roman" w:hAnsi="Times New Roman"/>
                <w:bCs/>
                <w:sz w:val="20"/>
                <w:szCs w:val="20"/>
                <w:lang w:val="en-GB" w:eastAsia="pl-PL"/>
              </w:rPr>
              <w:t>District Labour Office in</w:t>
            </w:r>
            <w:r>
              <w:rPr>
                <w:rFonts w:ascii="Times New Roman" w:eastAsia="Times New Roman" w:hAnsi="Times New Roman"/>
                <w:bCs/>
                <w:sz w:val="20"/>
                <w:szCs w:val="20"/>
                <w:lang w:val="en-GB" w:eastAsia="pl-PL"/>
              </w:rPr>
              <w:t xml:space="preserve"> Tomaszow Lubelski, Lwowska Street 35, 22-600 Tomaszow Lubelski, phone: +48 84 664 20 24, e-mail: </w:t>
            </w:r>
            <w:hyperlink r:id="rId7" w:history="1">
              <w:r w:rsidRPr="004B5631">
                <w:rPr>
                  <w:rStyle w:val="Hipercze"/>
                  <w:rFonts w:ascii="Times New Roman" w:hAnsi="Times New Roman"/>
                  <w:bCs/>
                  <w:sz w:val="20"/>
                  <w:szCs w:val="20"/>
                  <w:lang w:val="en-GB" w:eastAsia="pl-PL"/>
                </w:rPr>
                <w:t>luto@praca.gov.pl</w:t>
              </w:r>
            </w:hyperlink>
            <w:r>
              <w:rPr>
                <w:rFonts w:ascii="Times New Roman" w:hAnsi="Times New Roman"/>
                <w:bCs/>
                <w:sz w:val="20"/>
                <w:szCs w:val="20"/>
                <w:lang w:val="en-GB" w:eastAsia="pl-PL"/>
              </w:rPr>
              <w:t>,</w:t>
            </w:r>
          </w:p>
          <w:p w:rsidR="00CF44F4" w:rsidRPr="00CF44F4" w:rsidRDefault="00186A0C" w:rsidP="00186A0C">
            <w:pPr>
              <w:autoSpaceDE w:val="0"/>
              <w:autoSpaceDN w:val="0"/>
              <w:adjustRightInd w:val="0"/>
              <w:spacing w:after="0" w:line="240" w:lineRule="auto"/>
              <w:ind w:left="317" w:hanging="317"/>
              <w:jc w:val="both"/>
              <w:rPr>
                <w:rFonts w:ascii="Times New Roman" w:eastAsia="Times New Roman" w:hAnsi="Times New Roman"/>
                <w:bCs/>
                <w:sz w:val="20"/>
                <w:szCs w:val="20"/>
                <w:lang w:val="en-GB" w:eastAsia="pl-PL"/>
              </w:rPr>
            </w:pPr>
            <w:r>
              <w:rPr>
                <w:rFonts w:ascii="Times New Roman" w:hAnsi="Times New Roman"/>
                <w:bCs/>
                <w:sz w:val="20"/>
                <w:szCs w:val="20"/>
                <w:lang w:val="en-GB" w:eastAsia="pl-PL"/>
              </w:rPr>
              <w:t xml:space="preserve"> </w:t>
            </w:r>
            <w:hyperlink r:id="rId8" w:history="1">
              <w:r w:rsidRPr="00527FBD">
                <w:rPr>
                  <w:rStyle w:val="Hipercze"/>
                  <w:rFonts w:ascii="Times New Roman" w:hAnsi="Times New Roman"/>
                  <w:bCs/>
                  <w:sz w:val="20"/>
                  <w:szCs w:val="20"/>
                  <w:lang w:val="en-GB" w:eastAsia="pl-PL"/>
                </w:rPr>
                <w:t>http://tomaszowlub.pup.gov.pl/</w:t>
              </w:r>
            </w:hyperlink>
            <w:r>
              <w:rPr>
                <w:rFonts w:ascii="Times New Roman" w:hAnsi="Times New Roman"/>
                <w:bCs/>
                <w:sz w:val="20"/>
                <w:szCs w:val="20"/>
                <w:lang w:val="en-GB" w:eastAsia="pl-PL"/>
              </w:rPr>
              <w:t xml:space="preserve"> </w:t>
            </w:r>
          </w:p>
        </w:tc>
      </w:tr>
      <w:tr w:rsidR="00CF44F4" w:rsidRPr="00CF44F4" w:rsidTr="00752E7E">
        <w:trPr>
          <w:trHeight w:val="20"/>
        </w:trPr>
        <w:tc>
          <w:tcPr>
            <w:tcW w:w="3261" w:type="dxa"/>
            <w:shd w:val="clear" w:color="auto" w:fill="FBD4B4"/>
          </w:tcPr>
          <w:p w:rsidR="00CF44F4" w:rsidRPr="00CF44F4" w:rsidRDefault="00CF44F4" w:rsidP="00CF44F4">
            <w:pPr>
              <w:autoSpaceDE w:val="0"/>
              <w:autoSpaceDN w:val="0"/>
              <w:adjustRightInd w:val="0"/>
              <w:spacing w:after="0" w:line="240" w:lineRule="auto"/>
              <w:jc w:val="both"/>
              <w:rPr>
                <w:rFonts w:ascii="Times New Roman" w:eastAsia="Times New Roman" w:hAnsi="Times New Roman"/>
                <w:sz w:val="20"/>
                <w:szCs w:val="20"/>
                <w:lang w:val="en-GB" w:eastAsia="pl-PL"/>
              </w:rPr>
            </w:pPr>
          </w:p>
          <w:p w:rsidR="00CF44F4" w:rsidRPr="00CF44F4" w:rsidRDefault="00CF44F4" w:rsidP="00CF44F4">
            <w:pPr>
              <w:autoSpaceDE w:val="0"/>
              <w:autoSpaceDN w:val="0"/>
              <w:adjustRightInd w:val="0"/>
              <w:spacing w:after="0" w:line="240" w:lineRule="auto"/>
              <w:jc w:val="both"/>
              <w:rPr>
                <w:rFonts w:ascii="Times New Roman" w:eastAsia="Times New Roman" w:hAnsi="Times New Roman"/>
                <w:b/>
                <w:sz w:val="20"/>
                <w:szCs w:val="20"/>
                <w:lang w:val="en-GB" w:eastAsia="pl-PL"/>
              </w:rPr>
            </w:pPr>
            <w:smartTag w:uri="urn:schemas-microsoft-com:office:smarttags" w:element="place">
              <w:smartTag w:uri="urn:schemas-microsoft-com:office:smarttags" w:element="PlaceName">
                <w:r w:rsidRPr="00CF44F4">
                  <w:rPr>
                    <w:rFonts w:ascii="Times New Roman" w:eastAsia="Times New Roman" w:hAnsi="Times New Roman"/>
                    <w:b/>
                    <w:sz w:val="20"/>
                    <w:szCs w:val="20"/>
                    <w:lang w:val="en-GB" w:eastAsia="pl-PL"/>
                  </w:rPr>
                  <w:t>Member</w:t>
                </w:r>
              </w:smartTag>
              <w:r w:rsidRPr="00CF44F4">
                <w:rPr>
                  <w:rFonts w:ascii="Times New Roman" w:eastAsia="Times New Roman" w:hAnsi="Times New Roman"/>
                  <w:b/>
                  <w:sz w:val="20"/>
                  <w:szCs w:val="20"/>
                  <w:lang w:val="en-GB" w:eastAsia="pl-PL"/>
                </w:rPr>
                <w:t xml:space="preserve"> </w:t>
              </w:r>
              <w:smartTag w:uri="urn:schemas-microsoft-com:office:smarttags" w:element="PlaceType">
                <w:r w:rsidRPr="00CF44F4">
                  <w:rPr>
                    <w:rFonts w:ascii="Times New Roman" w:eastAsia="Times New Roman" w:hAnsi="Times New Roman"/>
                    <w:b/>
                    <w:sz w:val="20"/>
                    <w:szCs w:val="20"/>
                    <w:lang w:val="en-GB" w:eastAsia="pl-PL"/>
                  </w:rPr>
                  <w:t>State</w:t>
                </w:r>
              </w:smartTag>
            </w:smartTag>
            <w:r w:rsidRPr="00CF44F4">
              <w:rPr>
                <w:rFonts w:ascii="Times New Roman" w:eastAsia="Times New Roman" w:hAnsi="Times New Roman"/>
                <w:b/>
                <w:sz w:val="20"/>
                <w:szCs w:val="20"/>
                <w:lang w:val="en-GB" w:eastAsia="pl-PL"/>
              </w:rPr>
              <w:t xml:space="preserve">: </w:t>
            </w:r>
          </w:p>
        </w:tc>
        <w:tc>
          <w:tcPr>
            <w:tcW w:w="7008" w:type="dxa"/>
            <w:gridSpan w:val="2"/>
            <w:shd w:val="clear" w:color="auto" w:fill="FBD4B4"/>
          </w:tcPr>
          <w:p w:rsidR="00CF44F4" w:rsidRPr="00CF44F4" w:rsidRDefault="00CF44F4" w:rsidP="00CF44F4">
            <w:pPr>
              <w:autoSpaceDE w:val="0"/>
              <w:autoSpaceDN w:val="0"/>
              <w:adjustRightInd w:val="0"/>
              <w:spacing w:after="0" w:line="240" w:lineRule="auto"/>
              <w:ind w:left="317" w:hanging="317"/>
              <w:jc w:val="both"/>
              <w:rPr>
                <w:rFonts w:ascii="Times New Roman" w:eastAsia="Times New Roman" w:hAnsi="Times New Roman"/>
                <w:bCs/>
                <w:sz w:val="20"/>
                <w:szCs w:val="20"/>
                <w:lang w:val="en-GB" w:eastAsia="pl-PL"/>
              </w:rPr>
            </w:pPr>
          </w:p>
          <w:p w:rsidR="00CF44F4" w:rsidRPr="00CF44F4" w:rsidRDefault="00186A0C" w:rsidP="00186A0C">
            <w:pPr>
              <w:autoSpaceDE w:val="0"/>
              <w:autoSpaceDN w:val="0"/>
              <w:adjustRightInd w:val="0"/>
              <w:spacing w:after="0" w:line="240" w:lineRule="auto"/>
              <w:ind w:left="317" w:hanging="317"/>
              <w:jc w:val="both"/>
              <w:rPr>
                <w:rFonts w:ascii="Times New Roman" w:eastAsia="Times New Roman" w:hAnsi="Times New Roman"/>
                <w:bCs/>
                <w:sz w:val="20"/>
                <w:szCs w:val="20"/>
                <w:lang w:val="en-GB" w:eastAsia="pl-PL"/>
              </w:rPr>
            </w:pPr>
            <w:r>
              <w:rPr>
                <w:rFonts w:ascii="Times New Roman" w:eastAsia="Times New Roman" w:hAnsi="Times New Roman"/>
                <w:bCs/>
                <w:sz w:val="20"/>
                <w:szCs w:val="20"/>
                <w:lang w:val="en-GB" w:eastAsia="pl-PL"/>
              </w:rPr>
              <w:t>Poland</w:t>
            </w:r>
          </w:p>
        </w:tc>
      </w:tr>
      <w:tr w:rsidR="00CF44F4" w:rsidRPr="00186A0C" w:rsidTr="00752E7E">
        <w:trPr>
          <w:trHeight w:val="20"/>
        </w:trPr>
        <w:tc>
          <w:tcPr>
            <w:tcW w:w="3261" w:type="dxa"/>
            <w:tcBorders>
              <w:bottom w:val="single" w:sz="18" w:space="0" w:color="8DB3E2"/>
            </w:tcBorders>
            <w:shd w:val="clear" w:color="auto" w:fill="FFFFFF"/>
          </w:tcPr>
          <w:p w:rsidR="00CF44F4" w:rsidRPr="00CF44F4" w:rsidRDefault="00CF44F4" w:rsidP="00CF44F4">
            <w:pPr>
              <w:autoSpaceDE w:val="0"/>
              <w:autoSpaceDN w:val="0"/>
              <w:adjustRightInd w:val="0"/>
              <w:spacing w:after="0" w:line="240" w:lineRule="auto"/>
              <w:jc w:val="both"/>
              <w:rPr>
                <w:rFonts w:ascii="Times New Roman" w:eastAsia="Times New Roman" w:hAnsi="Times New Roman"/>
                <w:sz w:val="20"/>
                <w:szCs w:val="20"/>
                <w:lang w:val="en-GB" w:eastAsia="pl-PL"/>
              </w:rPr>
            </w:pPr>
          </w:p>
          <w:p w:rsidR="00CF44F4" w:rsidRPr="00CF44F4" w:rsidRDefault="00CF44F4" w:rsidP="00CF44F4">
            <w:pPr>
              <w:autoSpaceDE w:val="0"/>
              <w:autoSpaceDN w:val="0"/>
              <w:adjustRightInd w:val="0"/>
              <w:spacing w:after="0" w:line="240" w:lineRule="auto"/>
              <w:jc w:val="both"/>
              <w:rPr>
                <w:rFonts w:ascii="Times New Roman" w:eastAsia="Times New Roman" w:hAnsi="Times New Roman"/>
                <w:b/>
                <w:bCs/>
                <w:sz w:val="20"/>
                <w:szCs w:val="20"/>
                <w:lang w:val="en-GB" w:eastAsia="pl-PL"/>
              </w:rPr>
            </w:pPr>
            <w:r w:rsidRPr="00CF44F4">
              <w:rPr>
                <w:rFonts w:ascii="Times New Roman" w:eastAsia="Times New Roman" w:hAnsi="Times New Roman"/>
                <w:b/>
                <w:sz w:val="20"/>
                <w:szCs w:val="20"/>
                <w:lang w:val="en-GB" w:eastAsia="pl-PL"/>
              </w:rPr>
              <w:t>Region (NUTS 2 or 3)</w:t>
            </w:r>
            <w:r w:rsidRPr="00CF44F4">
              <w:rPr>
                <w:rFonts w:ascii="Times New Roman" w:eastAsia="Times New Roman" w:hAnsi="Times New Roman"/>
                <w:b/>
                <w:sz w:val="20"/>
                <w:vertAlign w:val="superscript"/>
                <w:lang w:val="en-GB" w:eastAsia="pl-PL"/>
              </w:rPr>
              <w:footnoteReference w:id="1"/>
            </w:r>
            <w:r w:rsidRPr="00CF44F4">
              <w:rPr>
                <w:rFonts w:ascii="Times New Roman" w:eastAsia="Times New Roman" w:hAnsi="Times New Roman"/>
                <w:b/>
                <w:sz w:val="20"/>
                <w:szCs w:val="20"/>
                <w:lang w:val="en-GB" w:eastAsia="pl-PL"/>
              </w:rPr>
              <w:t>:</w:t>
            </w:r>
          </w:p>
        </w:tc>
        <w:tc>
          <w:tcPr>
            <w:tcW w:w="7008" w:type="dxa"/>
            <w:gridSpan w:val="2"/>
            <w:tcBorders>
              <w:bottom w:val="single" w:sz="18" w:space="0" w:color="8DB3E2"/>
            </w:tcBorders>
            <w:shd w:val="clear" w:color="auto" w:fill="FFFFFF"/>
          </w:tcPr>
          <w:p w:rsidR="00CF44F4" w:rsidRPr="00CE60CE" w:rsidRDefault="00CE60CE" w:rsidP="00CF44F4">
            <w:pPr>
              <w:autoSpaceDE w:val="0"/>
              <w:autoSpaceDN w:val="0"/>
              <w:adjustRightInd w:val="0"/>
              <w:spacing w:after="0" w:line="240" w:lineRule="auto"/>
              <w:ind w:left="317" w:hanging="317"/>
              <w:jc w:val="both"/>
              <w:rPr>
                <w:rFonts w:ascii="Times New Roman" w:eastAsia="Times New Roman" w:hAnsi="Times New Roman"/>
                <w:b/>
                <w:bCs/>
                <w:sz w:val="20"/>
                <w:szCs w:val="20"/>
                <w:lang w:val="en-GB" w:eastAsia="pl-PL"/>
              </w:rPr>
            </w:pPr>
            <w:r w:rsidRPr="00CE60CE">
              <w:rPr>
                <w:rFonts w:ascii="Times New Roman" w:eastAsia="Times New Roman" w:hAnsi="Times New Roman"/>
                <w:b/>
                <w:bCs/>
                <w:sz w:val="20"/>
                <w:szCs w:val="20"/>
                <w:lang w:val="en-GB" w:eastAsia="pl-PL"/>
              </w:rPr>
              <w:t>Lublin Region NUTS 2</w:t>
            </w:r>
          </w:p>
        </w:tc>
      </w:tr>
      <w:tr w:rsidR="00CF44F4" w:rsidRPr="00CF44F4" w:rsidTr="00752E7E">
        <w:trPr>
          <w:trHeight w:val="20"/>
        </w:trPr>
        <w:tc>
          <w:tcPr>
            <w:tcW w:w="3261" w:type="dxa"/>
            <w:tcBorders>
              <w:bottom w:val="single" w:sz="4" w:space="0" w:color="548DD4"/>
            </w:tcBorders>
          </w:tcPr>
          <w:p w:rsidR="00CF44F4" w:rsidRPr="00CF44F4" w:rsidRDefault="00CF44F4" w:rsidP="00CF44F4">
            <w:pPr>
              <w:autoSpaceDE w:val="0"/>
              <w:autoSpaceDN w:val="0"/>
              <w:adjustRightInd w:val="0"/>
              <w:spacing w:after="0" w:line="240" w:lineRule="auto"/>
              <w:rPr>
                <w:rFonts w:ascii="Times New Roman" w:eastAsia="Times New Roman" w:hAnsi="Times New Roman"/>
                <w:sz w:val="20"/>
                <w:szCs w:val="20"/>
                <w:lang w:val="en-GB" w:eastAsia="pl-PL"/>
              </w:rPr>
            </w:pPr>
            <w:r w:rsidRPr="00CF44F4">
              <w:rPr>
                <w:rFonts w:ascii="Times New Roman" w:eastAsia="Times New Roman" w:hAnsi="Times New Roman"/>
                <w:b/>
                <w:sz w:val="20"/>
                <w:szCs w:val="20"/>
                <w:lang w:val="en-GB" w:eastAsia="pl-PL"/>
              </w:rPr>
              <w:t>Stage of implementation:</w:t>
            </w:r>
            <w:r w:rsidRPr="00CF44F4">
              <w:rPr>
                <w:rFonts w:ascii="Times New Roman" w:eastAsia="Times New Roman" w:hAnsi="Times New Roman"/>
                <w:sz w:val="20"/>
                <w:szCs w:val="20"/>
                <w:lang w:val="en-GB" w:eastAsia="pl-PL"/>
              </w:rPr>
              <w:t xml:space="preserve">                    (tick the right answer):</w:t>
            </w:r>
          </w:p>
        </w:tc>
        <w:tc>
          <w:tcPr>
            <w:tcW w:w="7008" w:type="dxa"/>
            <w:gridSpan w:val="2"/>
            <w:tcBorders>
              <w:bottom w:val="single" w:sz="4" w:space="0" w:color="548DD4"/>
            </w:tcBorders>
          </w:tcPr>
          <w:p w:rsidR="00CF44F4" w:rsidRPr="00CF44F4" w:rsidRDefault="00CF44F4" w:rsidP="00CF44F4">
            <w:pPr>
              <w:numPr>
                <w:ilvl w:val="0"/>
                <w:numId w:val="8"/>
              </w:numPr>
              <w:autoSpaceDE w:val="0"/>
              <w:autoSpaceDN w:val="0"/>
              <w:adjustRightInd w:val="0"/>
              <w:spacing w:after="0" w:line="240" w:lineRule="auto"/>
              <w:contextualSpacing/>
              <w:jc w:val="both"/>
              <w:rPr>
                <w:rFonts w:ascii="Times New Roman" w:eastAsia="Times New Roman" w:hAnsi="Times New Roman"/>
                <w:bCs/>
                <w:sz w:val="20"/>
                <w:szCs w:val="20"/>
                <w:lang w:val="en-GB" w:eastAsia="pl-PL"/>
              </w:rPr>
            </w:pPr>
            <w:r w:rsidRPr="00CF44F4">
              <w:rPr>
                <w:rFonts w:ascii="Times New Roman" w:eastAsia="Times New Roman" w:hAnsi="Times New Roman"/>
                <w:bCs/>
                <w:sz w:val="20"/>
                <w:szCs w:val="20"/>
                <w:lang w:val="en-GB" w:eastAsia="pl-PL"/>
              </w:rPr>
              <w:t xml:space="preserve">Project Idea (projects in preparation phase without grant awarded) </w:t>
            </w:r>
          </w:p>
          <w:p w:rsidR="00CF44F4" w:rsidRPr="00CF44F4" w:rsidRDefault="00186A0C" w:rsidP="00186A0C">
            <w:pPr>
              <w:autoSpaceDE w:val="0"/>
              <w:autoSpaceDN w:val="0"/>
              <w:adjustRightInd w:val="0"/>
              <w:spacing w:after="0" w:line="240" w:lineRule="auto"/>
              <w:ind w:left="360"/>
              <w:contextualSpacing/>
              <w:jc w:val="both"/>
              <w:rPr>
                <w:rFonts w:ascii="Times New Roman" w:eastAsia="Times New Roman" w:hAnsi="Times New Roman"/>
                <w:bCs/>
                <w:sz w:val="20"/>
                <w:szCs w:val="20"/>
                <w:lang w:val="en-GB" w:eastAsia="pl-PL"/>
              </w:rPr>
            </w:pPr>
            <w:r>
              <w:rPr>
                <w:rFonts w:ascii="Times New Roman" w:eastAsia="Times New Roman" w:hAnsi="Times New Roman"/>
                <w:bCs/>
                <w:sz w:val="20"/>
                <w:szCs w:val="20"/>
                <w:highlight w:val="lightGray"/>
                <w:lang w:val="en-GB" w:eastAsia="pl-PL"/>
              </w:rPr>
              <w:sym w:font="Wingdings" w:char="F078"/>
            </w:r>
            <w:r w:rsidR="00CF44F4" w:rsidRPr="00CF44F4">
              <w:rPr>
                <w:rFonts w:ascii="Times New Roman" w:eastAsia="Times New Roman" w:hAnsi="Times New Roman"/>
                <w:bCs/>
                <w:sz w:val="20"/>
                <w:szCs w:val="20"/>
                <w:lang w:val="en-GB" w:eastAsia="pl-PL"/>
              </w:rPr>
              <w:t xml:space="preserve">Project under implementation </w:t>
            </w:r>
          </w:p>
        </w:tc>
      </w:tr>
      <w:tr w:rsidR="00CF44F4" w:rsidRPr="00186A0C" w:rsidTr="00752E7E">
        <w:trPr>
          <w:trHeight w:val="20"/>
        </w:trPr>
        <w:tc>
          <w:tcPr>
            <w:tcW w:w="3261" w:type="dxa"/>
            <w:tcBorders>
              <w:top w:val="single" w:sz="4" w:space="0" w:color="548DD4"/>
            </w:tcBorders>
            <w:shd w:val="clear" w:color="auto" w:fill="C6D9F1"/>
          </w:tcPr>
          <w:p w:rsidR="00CF44F4" w:rsidRPr="00CF44F4" w:rsidRDefault="00CF44F4" w:rsidP="00CF44F4">
            <w:pPr>
              <w:autoSpaceDE w:val="0"/>
              <w:autoSpaceDN w:val="0"/>
              <w:adjustRightInd w:val="0"/>
              <w:spacing w:after="0" w:line="240" w:lineRule="auto"/>
              <w:jc w:val="both"/>
              <w:rPr>
                <w:rFonts w:ascii="Times New Roman" w:eastAsia="Times New Roman" w:hAnsi="Times New Roman"/>
                <w:b/>
                <w:sz w:val="20"/>
                <w:szCs w:val="20"/>
                <w:lang w:val="en-GB" w:eastAsia="pl-PL"/>
              </w:rPr>
            </w:pPr>
          </w:p>
          <w:p w:rsidR="00CF44F4" w:rsidRPr="00CF44F4" w:rsidRDefault="00CF44F4" w:rsidP="00CF44F4">
            <w:pPr>
              <w:autoSpaceDE w:val="0"/>
              <w:autoSpaceDN w:val="0"/>
              <w:adjustRightInd w:val="0"/>
              <w:spacing w:after="0" w:line="240" w:lineRule="auto"/>
              <w:jc w:val="both"/>
              <w:rPr>
                <w:rFonts w:ascii="Times New Roman" w:eastAsia="Times New Roman" w:hAnsi="Times New Roman"/>
                <w:b/>
                <w:sz w:val="20"/>
                <w:szCs w:val="20"/>
                <w:lang w:val="en-GB" w:eastAsia="pl-PL"/>
              </w:rPr>
            </w:pPr>
            <w:r w:rsidRPr="00CF44F4">
              <w:rPr>
                <w:rFonts w:ascii="Times New Roman" w:eastAsia="Times New Roman" w:hAnsi="Times New Roman"/>
                <w:b/>
                <w:sz w:val="20"/>
                <w:szCs w:val="20"/>
                <w:lang w:val="en-GB" w:eastAsia="pl-PL"/>
              </w:rPr>
              <w:t>Title of the Project:</w:t>
            </w:r>
          </w:p>
        </w:tc>
        <w:tc>
          <w:tcPr>
            <w:tcW w:w="7008" w:type="dxa"/>
            <w:gridSpan w:val="2"/>
            <w:tcBorders>
              <w:top w:val="single" w:sz="4" w:space="0" w:color="548DD4"/>
            </w:tcBorders>
            <w:shd w:val="clear" w:color="auto" w:fill="C6D9F1"/>
          </w:tcPr>
          <w:p w:rsidR="00CF44F4" w:rsidRPr="00186A0C" w:rsidRDefault="00CF44F4" w:rsidP="00CF44F4">
            <w:pPr>
              <w:autoSpaceDE w:val="0"/>
              <w:autoSpaceDN w:val="0"/>
              <w:adjustRightInd w:val="0"/>
              <w:spacing w:after="0" w:line="240" w:lineRule="auto"/>
              <w:ind w:left="317" w:hanging="317"/>
              <w:jc w:val="both"/>
              <w:rPr>
                <w:rFonts w:ascii="Times New Roman" w:eastAsia="Times New Roman" w:hAnsi="Times New Roman"/>
                <w:b/>
                <w:bCs/>
                <w:sz w:val="20"/>
                <w:szCs w:val="20"/>
                <w:lang w:val="en-GB" w:eastAsia="pl-PL"/>
              </w:rPr>
            </w:pPr>
          </w:p>
          <w:p w:rsidR="00CF44F4" w:rsidRPr="00CF44F4" w:rsidRDefault="00186A0C" w:rsidP="00CF44F4">
            <w:pPr>
              <w:autoSpaceDE w:val="0"/>
              <w:autoSpaceDN w:val="0"/>
              <w:adjustRightInd w:val="0"/>
              <w:spacing w:after="0" w:line="240" w:lineRule="auto"/>
              <w:ind w:left="317" w:hanging="317"/>
              <w:jc w:val="both"/>
              <w:rPr>
                <w:rFonts w:ascii="Times New Roman" w:eastAsia="Times New Roman" w:hAnsi="Times New Roman"/>
                <w:bCs/>
                <w:sz w:val="20"/>
                <w:szCs w:val="20"/>
                <w:lang w:val="en-GB" w:eastAsia="pl-PL"/>
              </w:rPr>
            </w:pPr>
            <w:r w:rsidRPr="00186A0C">
              <w:rPr>
                <w:rFonts w:ascii="Times New Roman" w:eastAsia="Times New Roman" w:hAnsi="Times New Roman"/>
                <w:b/>
                <w:bCs/>
                <w:sz w:val="20"/>
                <w:szCs w:val="20"/>
                <w:lang w:val="en-GB" w:eastAsia="pl-PL"/>
              </w:rPr>
              <w:t>On the road to a career age is not a barrier.</w:t>
            </w:r>
          </w:p>
        </w:tc>
      </w:tr>
      <w:tr w:rsidR="00CF44F4" w:rsidRPr="00CF44F4" w:rsidTr="00752E7E">
        <w:trPr>
          <w:trHeight w:val="428"/>
        </w:trPr>
        <w:tc>
          <w:tcPr>
            <w:tcW w:w="3261" w:type="dxa"/>
            <w:shd w:val="clear" w:color="auto" w:fill="FFFFFF"/>
          </w:tcPr>
          <w:p w:rsidR="00CF44F4" w:rsidRPr="00CF44F4" w:rsidRDefault="00CF44F4" w:rsidP="00CF44F4">
            <w:pPr>
              <w:autoSpaceDE w:val="0"/>
              <w:autoSpaceDN w:val="0"/>
              <w:adjustRightInd w:val="0"/>
              <w:spacing w:after="0" w:line="240" w:lineRule="auto"/>
              <w:rPr>
                <w:rFonts w:ascii="Times New Roman" w:eastAsia="Times New Roman" w:hAnsi="Times New Roman"/>
                <w:bCs/>
                <w:sz w:val="20"/>
                <w:szCs w:val="20"/>
                <w:lang w:val="en-GB" w:eastAsia="pl-PL"/>
              </w:rPr>
            </w:pPr>
            <w:r w:rsidRPr="00CF44F4">
              <w:rPr>
                <w:rFonts w:ascii="Times New Roman" w:eastAsia="Times New Roman" w:hAnsi="Times New Roman"/>
                <w:b/>
                <w:sz w:val="20"/>
                <w:szCs w:val="20"/>
                <w:lang w:val="en-GB" w:eastAsia="pl-PL"/>
              </w:rPr>
              <w:t>Approximate budget of the  project:</w:t>
            </w:r>
          </w:p>
        </w:tc>
        <w:tc>
          <w:tcPr>
            <w:tcW w:w="7008" w:type="dxa"/>
            <w:gridSpan w:val="2"/>
            <w:shd w:val="clear" w:color="auto" w:fill="FFFFFF"/>
          </w:tcPr>
          <w:p w:rsidR="00CF44F4" w:rsidRPr="00CF44F4" w:rsidRDefault="00CF44F4" w:rsidP="00CF44F4">
            <w:pPr>
              <w:autoSpaceDE w:val="0"/>
              <w:autoSpaceDN w:val="0"/>
              <w:adjustRightInd w:val="0"/>
              <w:spacing w:after="0" w:line="240" w:lineRule="auto"/>
              <w:ind w:left="317" w:hanging="317"/>
              <w:jc w:val="both"/>
              <w:rPr>
                <w:rFonts w:ascii="Times New Roman" w:eastAsia="Times New Roman" w:hAnsi="Times New Roman"/>
                <w:bCs/>
                <w:sz w:val="20"/>
                <w:szCs w:val="20"/>
                <w:lang w:val="en-GB" w:eastAsia="pl-PL"/>
              </w:rPr>
            </w:pPr>
          </w:p>
          <w:p w:rsidR="00CF44F4" w:rsidRPr="00CF44F4" w:rsidRDefault="00186A0C" w:rsidP="00CF44F4">
            <w:pPr>
              <w:autoSpaceDE w:val="0"/>
              <w:autoSpaceDN w:val="0"/>
              <w:adjustRightInd w:val="0"/>
              <w:spacing w:after="0" w:line="240" w:lineRule="auto"/>
              <w:ind w:left="317" w:hanging="317"/>
              <w:jc w:val="both"/>
              <w:rPr>
                <w:rFonts w:ascii="Times New Roman" w:eastAsia="Times New Roman" w:hAnsi="Times New Roman"/>
                <w:bCs/>
                <w:sz w:val="20"/>
                <w:szCs w:val="20"/>
                <w:lang w:val="en-GB" w:eastAsia="pl-PL"/>
              </w:rPr>
            </w:pPr>
            <w:r>
              <w:rPr>
                <w:rFonts w:ascii="Times New Roman" w:hAnsi="Times New Roman"/>
                <w:bCs/>
                <w:sz w:val="20"/>
                <w:szCs w:val="20"/>
                <w:lang w:val="en-GB" w:eastAsia="pl-PL"/>
              </w:rPr>
              <w:t>1 690 186,97zł</w:t>
            </w:r>
          </w:p>
        </w:tc>
      </w:tr>
      <w:tr w:rsidR="00CF44F4" w:rsidRPr="00CF44F4" w:rsidTr="00752E7E">
        <w:trPr>
          <w:trHeight w:val="484"/>
        </w:trPr>
        <w:tc>
          <w:tcPr>
            <w:tcW w:w="3261" w:type="dxa"/>
            <w:shd w:val="clear" w:color="auto" w:fill="FFFFFF"/>
          </w:tcPr>
          <w:p w:rsidR="00CF44F4" w:rsidRPr="00CF44F4" w:rsidRDefault="00CF44F4" w:rsidP="00CF44F4">
            <w:pPr>
              <w:autoSpaceDE w:val="0"/>
              <w:autoSpaceDN w:val="0"/>
              <w:adjustRightInd w:val="0"/>
              <w:spacing w:after="0" w:line="240" w:lineRule="auto"/>
              <w:rPr>
                <w:rFonts w:ascii="Times New Roman" w:eastAsia="Times New Roman" w:hAnsi="Times New Roman"/>
                <w:b/>
                <w:sz w:val="20"/>
                <w:szCs w:val="20"/>
                <w:lang w:val="en-GB" w:eastAsia="pl-PL"/>
              </w:rPr>
            </w:pPr>
          </w:p>
          <w:p w:rsidR="00CF44F4" w:rsidRPr="00CF44F4" w:rsidRDefault="00CF44F4" w:rsidP="00CF44F4">
            <w:pPr>
              <w:autoSpaceDE w:val="0"/>
              <w:autoSpaceDN w:val="0"/>
              <w:adjustRightInd w:val="0"/>
              <w:spacing w:after="0" w:line="240" w:lineRule="auto"/>
              <w:rPr>
                <w:rFonts w:ascii="Times New Roman" w:eastAsia="Times New Roman" w:hAnsi="Times New Roman"/>
                <w:b/>
                <w:sz w:val="20"/>
                <w:szCs w:val="20"/>
                <w:lang w:val="en-GB" w:eastAsia="pl-PL"/>
              </w:rPr>
            </w:pPr>
            <w:r w:rsidRPr="00CF44F4">
              <w:rPr>
                <w:rFonts w:ascii="Times New Roman" w:eastAsia="Times New Roman" w:hAnsi="Times New Roman"/>
                <w:b/>
                <w:sz w:val="20"/>
                <w:szCs w:val="20"/>
                <w:lang w:val="en-GB" w:eastAsia="pl-PL"/>
              </w:rPr>
              <w:t>Budget of transnational activities:</w:t>
            </w:r>
          </w:p>
        </w:tc>
        <w:tc>
          <w:tcPr>
            <w:tcW w:w="7008" w:type="dxa"/>
            <w:gridSpan w:val="2"/>
            <w:shd w:val="clear" w:color="auto" w:fill="FFFFFF"/>
          </w:tcPr>
          <w:p w:rsidR="00CF44F4" w:rsidRPr="00CF44F4" w:rsidRDefault="00CF44F4" w:rsidP="00CF44F4">
            <w:pPr>
              <w:autoSpaceDE w:val="0"/>
              <w:autoSpaceDN w:val="0"/>
              <w:adjustRightInd w:val="0"/>
              <w:spacing w:after="0" w:line="240" w:lineRule="auto"/>
              <w:rPr>
                <w:rFonts w:ascii="Times New Roman" w:eastAsia="Times New Roman" w:hAnsi="Times New Roman"/>
                <w:bCs/>
                <w:sz w:val="20"/>
                <w:szCs w:val="20"/>
                <w:lang w:val="en-GB" w:eastAsia="pl-PL"/>
              </w:rPr>
            </w:pPr>
          </w:p>
          <w:p w:rsidR="00CF44F4" w:rsidRPr="00CF44F4" w:rsidRDefault="003702F5" w:rsidP="00CF44F4">
            <w:pPr>
              <w:autoSpaceDE w:val="0"/>
              <w:autoSpaceDN w:val="0"/>
              <w:adjustRightInd w:val="0"/>
              <w:spacing w:after="0" w:line="240" w:lineRule="auto"/>
              <w:rPr>
                <w:rFonts w:ascii="Times New Roman" w:eastAsia="Times New Roman" w:hAnsi="Times New Roman"/>
                <w:b/>
                <w:sz w:val="20"/>
                <w:szCs w:val="20"/>
                <w:lang w:val="en-GB" w:eastAsia="pl-PL"/>
              </w:rPr>
            </w:pPr>
            <w:r>
              <w:rPr>
                <w:rFonts w:ascii="Times New Roman" w:hAnsi="Times New Roman"/>
                <w:bCs/>
                <w:sz w:val="20"/>
                <w:szCs w:val="20"/>
                <w:lang w:val="en-GB" w:eastAsia="pl-PL"/>
              </w:rPr>
              <w:t>350 000,00zł</w:t>
            </w:r>
          </w:p>
        </w:tc>
      </w:tr>
      <w:tr w:rsidR="00CF44F4" w:rsidRPr="00CF44F4" w:rsidTr="00752E7E">
        <w:trPr>
          <w:trHeight w:val="20"/>
        </w:trPr>
        <w:tc>
          <w:tcPr>
            <w:tcW w:w="3261" w:type="dxa"/>
            <w:shd w:val="clear" w:color="auto" w:fill="C6D9F1"/>
          </w:tcPr>
          <w:p w:rsidR="00CF44F4" w:rsidRPr="00CF44F4" w:rsidRDefault="00CF44F4" w:rsidP="00CF44F4">
            <w:pPr>
              <w:autoSpaceDE w:val="0"/>
              <w:autoSpaceDN w:val="0"/>
              <w:adjustRightInd w:val="0"/>
              <w:spacing w:after="0" w:line="240" w:lineRule="auto"/>
              <w:rPr>
                <w:rFonts w:ascii="Times New Roman" w:eastAsia="Times New Roman" w:hAnsi="Times New Roman" w:cs="Tahoma"/>
                <w:sz w:val="20"/>
                <w:szCs w:val="20"/>
                <w:lang w:val="en-GB" w:eastAsia="pl-PL"/>
              </w:rPr>
            </w:pPr>
            <w:r w:rsidRPr="00CF44F4">
              <w:rPr>
                <w:rFonts w:ascii="Times New Roman" w:eastAsia="Times New Roman" w:hAnsi="Times New Roman"/>
                <w:b/>
                <w:sz w:val="20"/>
                <w:szCs w:val="20"/>
                <w:lang w:val="en-GB" w:eastAsia="pl-PL"/>
              </w:rPr>
              <w:t>Duration</w:t>
            </w:r>
            <w:r w:rsidRPr="00CF44F4">
              <w:rPr>
                <w:rFonts w:ascii="Times New Roman" w:eastAsia="Times New Roman" w:hAnsi="Times New Roman"/>
                <w:sz w:val="20"/>
                <w:szCs w:val="20"/>
                <w:lang w:val="en-GB" w:eastAsia="pl-PL"/>
              </w:rPr>
              <w:t xml:space="preserve"> </w:t>
            </w:r>
            <w:r w:rsidRPr="00CF44F4">
              <w:rPr>
                <w:rFonts w:ascii="Times New Roman" w:eastAsia="Times New Roman" w:hAnsi="Times New Roman"/>
                <w:b/>
                <w:sz w:val="20"/>
                <w:szCs w:val="20"/>
                <w:lang w:val="en-GB" w:eastAsia="pl-PL"/>
              </w:rPr>
              <w:t>of the project</w:t>
            </w:r>
            <w:r w:rsidRPr="00CF44F4">
              <w:rPr>
                <w:rFonts w:ascii="Times New Roman" w:eastAsia="Times New Roman" w:hAnsi="Times New Roman"/>
                <w:sz w:val="20"/>
                <w:szCs w:val="20"/>
                <w:lang w:val="en-GB" w:eastAsia="pl-PL"/>
              </w:rPr>
              <w:t xml:space="preserve"> – starting date (in months):</w:t>
            </w:r>
          </w:p>
        </w:tc>
        <w:tc>
          <w:tcPr>
            <w:tcW w:w="7008" w:type="dxa"/>
            <w:gridSpan w:val="2"/>
            <w:shd w:val="clear" w:color="auto" w:fill="C6D9F1"/>
          </w:tcPr>
          <w:p w:rsidR="00CF44F4" w:rsidRPr="00CF44F4" w:rsidRDefault="00CF44F4" w:rsidP="00CF44F4">
            <w:pPr>
              <w:autoSpaceDE w:val="0"/>
              <w:autoSpaceDN w:val="0"/>
              <w:adjustRightInd w:val="0"/>
              <w:spacing w:after="0" w:line="240" w:lineRule="auto"/>
              <w:ind w:left="317" w:hanging="317"/>
              <w:jc w:val="both"/>
              <w:rPr>
                <w:rFonts w:ascii="Times New Roman" w:eastAsia="Times New Roman" w:hAnsi="Times New Roman"/>
                <w:bCs/>
                <w:sz w:val="20"/>
                <w:szCs w:val="20"/>
                <w:lang w:val="en-GB" w:eastAsia="pl-PL"/>
              </w:rPr>
            </w:pPr>
          </w:p>
          <w:p w:rsidR="00CF44F4" w:rsidRPr="00CF44F4" w:rsidRDefault="00CF44F4" w:rsidP="003702F5">
            <w:pPr>
              <w:autoSpaceDE w:val="0"/>
              <w:autoSpaceDN w:val="0"/>
              <w:adjustRightInd w:val="0"/>
              <w:spacing w:after="0" w:line="240" w:lineRule="auto"/>
              <w:ind w:left="317" w:hanging="317"/>
              <w:jc w:val="both"/>
              <w:rPr>
                <w:rFonts w:ascii="Times New Roman" w:eastAsia="Times New Roman" w:hAnsi="Times New Roman"/>
                <w:bCs/>
                <w:sz w:val="20"/>
                <w:szCs w:val="20"/>
                <w:lang w:val="en-GB" w:eastAsia="pl-PL"/>
              </w:rPr>
            </w:pPr>
            <w:r w:rsidRPr="00CF44F4">
              <w:rPr>
                <w:rFonts w:ascii="Times New Roman" w:eastAsia="Times New Roman" w:hAnsi="Times New Roman"/>
                <w:bCs/>
                <w:sz w:val="20"/>
                <w:szCs w:val="20"/>
                <w:lang w:val="en-GB" w:eastAsia="pl-PL"/>
              </w:rPr>
              <w:t>From</w:t>
            </w:r>
            <w:r w:rsidR="003702F5">
              <w:rPr>
                <w:rFonts w:ascii="Times New Roman" w:eastAsia="Times New Roman" w:hAnsi="Times New Roman"/>
                <w:bCs/>
                <w:sz w:val="20"/>
                <w:szCs w:val="20"/>
                <w:lang w:val="en-GB" w:eastAsia="pl-PL"/>
              </w:rPr>
              <w:t xml:space="preserve"> 01.10.2012 </w:t>
            </w:r>
            <w:r w:rsidRPr="00CF44F4">
              <w:rPr>
                <w:rFonts w:ascii="Times New Roman" w:eastAsia="Times New Roman" w:hAnsi="Times New Roman"/>
                <w:bCs/>
                <w:sz w:val="20"/>
                <w:szCs w:val="20"/>
                <w:lang w:val="en-GB" w:eastAsia="pl-PL"/>
              </w:rPr>
              <w:t>to</w:t>
            </w:r>
            <w:r w:rsidR="003702F5">
              <w:rPr>
                <w:rFonts w:ascii="Times New Roman" w:eastAsia="Times New Roman" w:hAnsi="Times New Roman"/>
                <w:bCs/>
                <w:sz w:val="20"/>
                <w:szCs w:val="20"/>
                <w:lang w:val="en-GB" w:eastAsia="pl-PL"/>
              </w:rPr>
              <w:t xml:space="preserve"> 30.09.2014</w:t>
            </w:r>
          </w:p>
        </w:tc>
      </w:tr>
      <w:tr w:rsidR="00CF44F4" w:rsidRPr="00CF44F4" w:rsidTr="00752E7E">
        <w:trPr>
          <w:trHeight w:val="20"/>
        </w:trPr>
        <w:tc>
          <w:tcPr>
            <w:tcW w:w="3261" w:type="dxa"/>
          </w:tcPr>
          <w:p w:rsidR="00CF44F4" w:rsidRPr="00CF44F4" w:rsidRDefault="00CF44F4" w:rsidP="00CF44F4">
            <w:pPr>
              <w:autoSpaceDE w:val="0"/>
              <w:autoSpaceDN w:val="0"/>
              <w:adjustRightInd w:val="0"/>
              <w:spacing w:after="0" w:line="240" w:lineRule="auto"/>
              <w:rPr>
                <w:rFonts w:ascii="Times New Roman" w:eastAsia="Times New Roman" w:hAnsi="Times New Roman"/>
                <w:sz w:val="20"/>
                <w:szCs w:val="20"/>
                <w:lang w:val="en-GB" w:eastAsia="pl-PL"/>
              </w:rPr>
            </w:pPr>
            <w:r w:rsidRPr="00CF44F4">
              <w:rPr>
                <w:rFonts w:ascii="Times New Roman" w:eastAsia="Times New Roman" w:hAnsi="Times New Roman"/>
                <w:b/>
                <w:sz w:val="20"/>
                <w:szCs w:val="20"/>
                <w:lang w:val="en-GB" w:eastAsia="pl-PL"/>
              </w:rPr>
              <w:t>Duration of the transnational activities</w:t>
            </w:r>
            <w:r w:rsidRPr="00CF44F4">
              <w:rPr>
                <w:rFonts w:ascii="Times New Roman" w:eastAsia="Times New Roman" w:hAnsi="Times New Roman"/>
                <w:sz w:val="20"/>
                <w:szCs w:val="20"/>
                <w:lang w:val="en-GB" w:eastAsia="pl-PL"/>
              </w:rPr>
              <w:t xml:space="preserve"> within the project – starting date (in months):</w:t>
            </w:r>
          </w:p>
        </w:tc>
        <w:tc>
          <w:tcPr>
            <w:tcW w:w="7008" w:type="dxa"/>
            <w:gridSpan w:val="2"/>
          </w:tcPr>
          <w:p w:rsidR="00CF44F4" w:rsidRPr="00CF44F4" w:rsidRDefault="00CF44F4" w:rsidP="00CF44F4">
            <w:pPr>
              <w:spacing w:after="0" w:line="240" w:lineRule="auto"/>
              <w:ind w:left="317"/>
              <w:rPr>
                <w:rFonts w:ascii="Times New Roman" w:hAnsi="Times New Roman"/>
                <w:color w:val="333333"/>
                <w:sz w:val="20"/>
                <w:lang w:val="en-GB"/>
              </w:rPr>
            </w:pPr>
          </w:p>
          <w:p w:rsidR="00CF44F4" w:rsidRPr="00CF44F4" w:rsidRDefault="00CF44F4" w:rsidP="00CF44F4">
            <w:pPr>
              <w:spacing w:after="0" w:line="240" w:lineRule="auto"/>
              <w:rPr>
                <w:rFonts w:ascii="Times New Roman" w:hAnsi="Times New Roman"/>
                <w:color w:val="333333"/>
                <w:sz w:val="20"/>
                <w:lang w:val="en-GB"/>
              </w:rPr>
            </w:pPr>
            <w:r w:rsidRPr="00CF44F4">
              <w:rPr>
                <w:rFonts w:ascii="Times New Roman" w:hAnsi="Times New Roman"/>
                <w:color w:val="333333"/>
                <w:sz w:val="20"/>
                <w:lang w:val="en-GB"/>
              </w:rPr>
              <w:t xml:space="preserve"> </w:t>
            </w:r>
          </w:p>
          <w:p w:rsidR="00CF44F4" w:rsidRPr="00CF44F4" w:rsidRDefault="00CF44F4" w:rsidP="003702F5">
            <w:pPr>
              <w:spacing w:after="0" w:line="240" w:lineRule="auto"/>
              <w:rPr>
                <w:rFonts w:ascii="Times New Roman" w:hAnsi="Times New Roman"/>
                <w:color w:val="333333"/>
                <w:sz w:val="20"/>
                <w:lang w:val="en-GB"/>
              </w:rPr>
            </w:pPr>
            <w:r w:rsidRPr="00CF44F4">
              <w:rPr>
                <w:rFonts w:ascii="Times New Roman" w:hAnsi="Times New Roman"/>
                <w:bCs/>
                <w:sz w:val="20"/>
                <w:szCs w:val="20"/>
                <w:lang w:val="en-GB"/>
              </w:rPr>
              <w:t>From</w:t>
            </w:r>
            <w:r w:rsidR="003702F5">
              <w:rPr>
                <w:rFonts w:ascii="Times New Roman" w:hAnsi="Times New Roman"/>
                <w:bCs/>
                <w:sz w:val="20"/>
                <w:szCs w:val="20"/>
                <w:lang w:val="en-GB"/>
              </w:rPr>
              <w:t xml:space="preserve"> 01.04.2014 </w:t>
            </w:r>
            <w:r w:rsidRPr="00CF44F4">
              <w:rPr>
                <w:rFonts w:ascii="Times New Roman" w:hAnsi="Times New Roman"/>
                <w:bCs/>
                <w:sz w:val="20"/>
                <w:szCs w:val="20"/>
                <w:lang w:val="en-GB"/>
              </w:rPr>
              <w:t>to</w:t>
            </w:r>
            <w:r w:rsidR="003702F5">
              <w:rPr>
                <w:rFonts w:ascii="Times New Roman" w:hAnsi="Times New Roman"/>
                <w:bCs/>
                <w:sz w:val="20"/>
                <w:szCs w:val="20"/>
                <w:lang w:val="en-GB"/>
              </w:rPr>
              <w:t xml:space="preserve"> 30.09.2014</w:t>
            </w:r>
          </w:p>
        </w:tc>
      </w:tr>
      <w:tr w:rsidR="00CF44F4" w:rsidRPr="00CF44F4" w:rsidTr="00752E7E">
        <w:trPr>
          <w:trHeight w:val="20"/>
        </w:trPr>
        <w:tc>
          <w:tcPr>
            <w:tcW w:w="3261" w:type="dxa"/>
            <w:shd w:val="clear" w:color="auto" w:fill="C6D9F1"/>
          </w:tcPr>
          <w:p w:rsidR="00CF44F4" w:rsidRPr="00CF44F4" w:rsidRDefault="00CF44F4" w:rsidP="00CF44F4">
            <w:pPr>
              <w:autoSpaceDE w:val="0"/>
              <w:autoSpaceDN w:val="0"/>
              <w:adjustRightInd w:val="0"/>
              <w:spacing w:after="0" w:line="240" w:lineRule="auto"/>
              <w:rPr>
                <w:rFonts w:ascii="Times New Roman" w:eastAsia="Times New Roman" w:hAnsi="Times New Roman"/>
                <w:sz w:val="20"/>
                <w:szCs w:val="20"/>
                <w:lang w:val="en-GB" w:eastAsia="pl-PL"/>
              </w:rPr>
            </w:pPr>
            <w:r w:rsidRPr="00CF44F4">
              <w:rPr>
                <w:rFonts w:ascii="Times New Roman" w:eastAsia="Times New Roman" w:hAnsi="Times New Roman"/>
                <w:sz w:val="20"/>
                <w:szCs w:val="20"/>
                <w:lang w:val="en-GB" w:eastAsia="pl-PL"/>
              </w:rPr>
              <w:t>Thematic scope</w:t>
            </w:r>
            <w:r w:rsidRPr="00CF44F4">
              <w:rPr>
                <w:rFonts w:ascii="Times New Roman" w:eastAsia="Times New Roman" w:hAnsi="Times New Roman"/>
                <w:sz w:val="20"/>
                <w:vertAlign w:val="superscript"/>
                <w:lang w:val="en-GB" w:eastAsia="pl-PL"/>
              </w:rPr>
              <w:footnoteReference w:id="2"/>
            </w:r>
            <w:r w:rsidRPr="00CF44F4">
              <w:rPr>
                <w:rFonts w:ascii="Times New Roman" w:eastAsia="Times New Roman" w:hAnsi="Times New Roman"/>
                <w:sz w:val="20"/>
                <w:szCs w:val="20"/>
                <w:lang w:val="en-GB" w:eastAsia="pl-PL"/>
              </w:rPr>
              <w:t xml:space="preserve"> of the project        (tick the right answer – </w:t>
            </w:r>
            <w:r w:rsidRPr="00CF44F4">
              <w:rPr>
                <w:rFonts w:ascii="Times New Roman" w:eastAsia="Times New Roman" w:hAnsi="Times New Roman"/>
                <w:b/>
                <w:sz w:val="20"/>
                <w:szCs w:val="20"/>
                <w:lang w:val="en-GB" w:eastAsia="pl-PL"/>
              </w:rPr>
              <w:t>maximum 2</w:t>
            </w:r>
            <w:r w:rsidRPr="00CF44F4">
              <w:rPr>
                <w:rFonts w:ascii="Times New Roman" w:eastAsia="Times New Roman" w:hAnsi="Times New Roman"/>
                <w:sz w:val="20"/>
                <w:szCs w:val="20"/>
                <w:lang w:val="en-GB" w:eastAsia="pl-PL"/>
              </w:rPr>
              <w:t>):</w:t>
            </w:r>
          </w:p>
        </w:tc>
        <w:tc>
          <w:tcPr>
            <w:tcW w:w="7008" w:type="dxa"/>
            <w:gridSpan w:val="2"/>
            <w:shd w:val="clear" w:color="auto" w:fill="C6D9F1"/>
          </w:tcPr>
          <w:p w:rsidR="00CF44F4" w:rsidRPr="00CF44F4" w:rsidRDefault="0079124B" w:rsidP="00CF44F4">
            <w:pPr>
              <w:numPr>
                <w:ilvl w:val="0"/>
                <w:numId w:val="4"/>
              </w:numPr>
              <w:spacing w:after="0" w:line="240" w:lineRule="auto"/>
              <w:rPr>
                <w:rFonts w:ascii="Times New Roman" w:eastAsia="Times New Roman" w:hAnsi="Times New Roman"/>
                <w:sz w:val="20"/>
                <w:szCs w:val="20"/>
                <w:lang w:val="en-GB" w:eastAsia="fr-FR"/>
              </w:rPr>
            </w:pPr>
            <w:hyperlink r:id="rId9" w:history="1">
              <w:r w:rsidR="00CF44F4" w:rsidRPr="00CF44F4">
                <w:rPr>
                  <w:rFonts w:ascii="Times New Roman" w:eastAsia="Times New Roman" w:hAnsi="Times New Roman"/>
                  <w:sz w:val="20"/>
                  <w:szCs w:val="20"/>
                  <w:lang w:val="en-GB" w:eastAsia="fr-FR"/>
                </w:rPr>
                <w:t>Workers and new skills</w:t>
              </w:r>
            </w:hyperlink>
            <w:r w:rsidR="00CF44F4" w:rsidRPr="00CF44F4">
              <w:rPr>
                <w:rFonts w:ascii="Times New Roman" w:eastAsia="Times New Roman" w:hAnsi="Times New Roman"/>
                <w:sz w:val="20"/>
                <w:szCs w:val="20"/>
                <w:lang w:val="en-GB" w:eastAsia="fr-FR"/>
              </w:rPr>
              <w:t xml:space="preserve"> </w:t>
            </w:r>
          </w:p>
          <w:p w:rsidR="00CF44F4" w:rsidRPr="00CF44F4" w:rsidRDefault="0079124B" w:rsidP="00CF44F4">
            <w:pPr>
              <w:numPr>
                <w:ilvl w:val="0"/>
                <w:numId w:val="4"/>
              </w:numPr>
              <w:spacing w:after="0" w:line="240" w:lineRule="auto"/>
              <w:rPr>
                <w:rFonts w:ascii="Times New Roman" w:eastAsia="Times New Roman" w:hAnsi="Times New Roman"/>
                <w:sz w:val="20"/>
                <w:szCs w:val="20"/>
                <w:lang w:val="en-GB" w:eastAsia="fr-FR"/>
              </w:rPr>
            </w:pPr>
            <w:hyperlink r:id="rId10" w:history="1">
              <w:r w:rsidR="00CF44F4" w:rsidRPr="00CF44F4">
                <w:rPr>
                  <w:rFonts w:ascii="Times New Roman" w:eastAsia="Times New Roman" w:hAnsi="Times New Roman"/>
                  <w:sz w:val="20"/>
                  <w:szCs w:val="20"/>
                  <w:lang w:val="en-GB" w:eastAsia="fr-FR"/>
                </w:rPr>
                <w:t>Businesses undergoing change</w:t>
              </w:r>
            </w:hyperlink>
            <w:r w:rsidR="00CF44F4" w:rsidRPr="00CF44F4">
              <w:rPr>
                <w:rFonts w:ascii="Times New Roman" w:eastAsia="Times New Roman" w:hAnsi="Times New Roman"/>
                <w:sz w:val="20"/>
                <w:szCs w:val="20"/>
                <w:lang w:val="en-GB" w:eastAsia="fr-FR"/>
              </w:rPr>
              <w:t xml:space="preserve"> </w:t>
            </w:r>
          </w:p>
          <w:p w:rsidR="00CF44F4" w:rsidRPr="00CF44F4" w:rsidRDefault="00186A0C" w:rsidP="00186A0C">
            <w:pPr>
              <w:spacing w:after="0" w:line="240" w:lineRule="auto"/>
              <w:ind w:left="360"/>
              <w:rPr>
                <w:rFonts w:ascii="Times New Roman" w:eastAsia="Times New Roman" w:hAnsi="Times New Roman"/>
                <w:sz w:val="20"/>
                <w:szCs w:val="20"/>
                <w:lang w:val="en-GB" w:eastAsia="fr-FR"/>
              </w:rPr>
            </w:pPr>
            <w:r>
              <w:rPr>
                <w:rFonts w:ascii="Times New Roman" w:eastAsia="Times New Roman" w:hAnsi="Times New Roman"/>
                <w:sz w:val="20"/>
                <w:szCs w:val="20"/>
                <w:highlight w:val="lightGray"/>
                <w:lang w:val="en-GB" w:eastAsia="fr-FR"/>
              </w:rPr>
              <w:sym w:font="Wingdings" w:char="F078"/>
            </w:r>
            <w:r>
              <w:rPr>
                <w:rFonts w:ascii="Times New Roman" w:eastAsia="Times New Roman" w:hAnsi="Times New Roman"/>
                <w:sz w:val="20"/>
                <w:szCs w:val="20"/>
                <w:lang w:val="en-GB" w:eastAsia="fr-FR"/>
              </w:rPr>
              <w:t xml:space="preserve">   </w:t>
            </w:r>
            <w:hyperlink r:id="rId11" w:history="1">
              <w:r w:rsidR="00CF44F4" w:rsidRPr="00CF44F4">
                <w:rPr>
                  <w:rFonts w:ascii="Times New Roman" w:eastAsia="Times New Roman" w:hAnsi="Times New Roman"/>
                  <w:sz w:val="20"/>
                  <w:szCs w:val="20"/>
                  <w:lang w:val="en-GB" w:eastAsia="fr-FR"/>
                </w:rPr>
                <w:t>Access to employment and social inclusion</w:t>
              </w:r>
            </w:hyperlink>
            <w:r w:rsidR="00CF44F4" w:rsidRPr="00CF44F4">
              <w:rPr>
                <w:rFonts w:ascii="Times New Roman" w:eastAsia="Times New Roman" w:hAnsi="Times New Roman"/>
                <w:sz w:val="20"/>
                <w:szCs w:val="20"/>
                <w:lang w:val="en-GB" w:eastAsia="fr-FR"/>
              </w:rPr>
              <w:t xml:space="preserve"> </w:t>
            </w:r>
          </w:p>
          <w:p w:rsidR="00CF44F4" w:rsidRPr="00CF44F4" w:rsidRDefault="0079124B" w:rsidP="00CF44F4">
            <w:pPr>
              <w:numPr>
                <w:ilvl w:val="0"/>
                <w:numId w:val="4"/>
              </w:numPr>
              <w:spacing w:after="0" w:line="240" w:lineRule="auto"/>
              <w:rPr>
                <w:rFonts w:ascii="Times New Roman" w:eastAsia="Times New Roman" w:hAnsi="Times New Roman"/>
                <w:sz w:val="20"/>
                <w:szCs w:val="20"/>
                <w:lang w:val="en-GB" w:eastAsia="fr-FR"/>
              </w:rPr>
            </w:pPr>
            <w:hyperlink r:id="rId12" w:history="1">
              <w:r w:rsidR="00CF44F4" w:rsidRPr="00CF44F4">
                <w:rPr>
                  <w:rFonts w:ascii="Times New Roman" w:eastAsia="Times New Roman" w:hAnsi="Times New Roman"/>
                  <w:sz w:val="20"/>
                  <w:szCs w:val="20"/>
                  <w:lang w:val="en-GB" w:eastAsia="fr-FR"/>
                </w:rPr>
                <w:t>Education and training</w:t>
              </w:r>
            </w:hyperlink>
            <w:r w:rsidR="00CF44F4" w:rsidRPr="00CF44F4">
              <w:rPr>
                <w:rFonts w:ascii="Times New Roman" w:eastAsia="Times New Roman" w:hAnsi="Times New Roman"/>
                <w:sz w:val="20"/>
                <w:szCs w:val="20"/>
                <w:lang w:val="en-GB" w:eastAsia="fr-FR"/>
              </w:rPr>
              <w:t xml:space="preserve"> </w:t>
            </w:r>
          </w:p>
          <w:p w:rsidR="00CF44F4" w:rsidRPr="00CF44F4" w:rsidRDefault="0079124B" w:rsidP="00CF44F4">
            <w:pPr>
              <w:numPr>
                <w:ilvl w:val="0"/>
                <w:numId w:val="4"/>
              </w:numPr>
              <w:spacing w:after="0" w:line="240" w:lineRule="auto"/>
              <w:rPr>
                <w:rFonts w:ascii="Times New Roman" w:eastAsia="Times New Roman" w:hAnsi="Times New Roman"/>
                <w:sz w:val="20"/>
                <w:szCs w:val="20"/>
                <w:lang w:val="en-GB" w:eastAsia="fr-FR"/>
              </w:rPr>
            </w:pPr>
            <w:hyperlink r:id="rId13" w:history="1">
              <w:r w:rsidR="00CF44F4" w:rsidRPr="00CF44F4">
                <w:rPr>
                  <w:rFonts w:ascii="Times New Roman" w:eastAsia="Times New Roman" w:hAnsi="Times New Roman"/>
                  <w:sz w:val="20"/>
                  <w:szCs w:val="20"/>
                  <w:lang w:val="en-GB" w:eastAsia="fr-FR"/>
                </w:rPr>
                <w:t>Women and jobs</w:t>
              </w:r>
            </w:hyperlink>
            <w:r w:rsidR="00CF44F4" w:rsidRPr="00CF44F4">
              <w:rPr>
                <w:rFonts w:ascii="Times New Roman" w:eastAsia="Times New Roman" w:hAnsi="Times New Roman"/>
                <w:sz w:val="20"/>
                <w:szCs w:val="20"/>
                <w:lang w:val="en-GB" w:eastAsia="fr-FR"/>
              </w:rPr>
              <w:t xml:space="preserve"> </w:t>
            </w:r>
          </w:p>
          <w:p w:rsidR="00CF44F4" w:rsidRPr="00CF44F4" w:rsidRDefault="0079124B" w:rsidP="00CF44F4">
            <w:pPr>
              <w:numPr>
                <w:ilvl w:val="0"/>
                <w:numId w:val="4"/>
              </w:numPr>
              <w:spacing w:after="0" w:line="240" w:lineRule="auto"/>
              <w:rPr>
                <w:rFonts w:ascii="Times New Roman" w:eastAsia="Times New Roman" w:hAnsi="Times New Roman"/>
                <w:sz w:val="20"/>
                <w:szCs w:val="20"/>
                <w:lang w:val="fr-FR" w:eastAsia="fr-FR"/>
              </w:rPr>
            </w:pPr>
            <w:hyperlink r:id="rId14" w:history="1">
              <w:r w:rsidR="00CF44F4" w:rsidRPr="00CF44F4">
                <w:rPr>
                  <w:rFonts w:ascii="Times New Roman" w:eastAsia="Times New Roman" w:hAnsi="Times New Roman"/>
                  <w:sz w:val="20"/>
                  <w:szCs w:val="20"/>
                  <w:lang w:val="fr-FR" w:eastAsia="fr-FR"/>
                </w:rPr>
                <w:t xml:space="preserve">Fighting discrimination </w:t>
              </w:r>
            </w:hyperlink>
          </w:p>
          <w:p w:rsidR="00CF44F4" w:rsidRPr="00CF44F4" w:rsidRDefault="0079124B" w:rsidP="00CF44F4">
            <w:pPr>
              <w:numPr>
                <w:ilvl w:val="0"/>
                <w:numId w:val="4"/>
              </w:numPr>
              <w:spacing w:after="0" w:line="240" w:lineRule="auto"/>
              <w:rPr>
                <w:rFonts w:ascii="Times New Roman" w:eastAsia="Times New Roman" w:hAnsi="Times New Roman"/>
                <w:sz w:val="20"/>
                <w:szCs w:val="20"/>
                <w:lang w:val="fr-FR" w:eastAsia="fr-FR"/>
              </w:rPr>
            </w:pPr>
            <w:hyperlink r:id="rId15" w:history="1">
              <w:r w:rsidR="00CF44F4" w:rsidRPr="00CF44F4">
                <w:rPr>
                  <w:rFonts w:ascii="Times New Roman" w:eastAsia="Times New Roman" w:hAnsi="Times New Roman"/>
                  <w:sz w:val="20"/>
                  <w:szCs w:val="20"/>
                  <w:lang w:val="fr-FR" w:eastAsia="fr-FR"/>
                </w:rPr>
                <w:t>Working in partnership</w:t>
              </w:r>
            </w:hyperlink>
            <w:r w:rsidR="00CF44F4" w:rsidRPr="00CF44F4">
              <w:rPr>
                <w:rFonts w:ascii="Times New Roman" w:eastAsia="Times New Roman" w:hAnsi="Times New Roman"/>
                <w:sz w:val="20"/>
                <w:szCs w:val="20"/>
                <w:lang w:val="fr-FR" w:eastAsia="fr-FR"/>
              </w:rPr>
              <w:t xml:space="preserve"> </w:t>
            </w:r>
          </w:p>
          <w:p w:rsidR="00CF44F4" w:rsidRPr="00CF44F4" w:rsidRDefault="0079124B" w:rsidP="00CF44F4">
            <w:pPr>
              <w:numPr>
                <w:ilvl w:val="0"/>
                <w:numId w:val="4"/>
              </w:numPr>
              <w:spacing w:after="0" w:line="240" w:lineRule="auto"/>
              <w:rPr>
                <w:rFonts w:ascii="Times New Roman" w:hAnsi="Times New Roman"/>
                <w:color w:val="333333"/>
                <w:sz w:val="20"/>
                <w:lang w:val="en-GB"/>
              </w:rPr>
            </w:pPr>
            <w:hyperlink r:id="rId16" w:history="1">
              <w:r w:rsidR="00CF44F4" w:rsidRPr="00CF44F4">
                <w:rPr>
                  <w:rFonts w:ascii="Times New Roman" w:hAnsi="Times New Roman"/>
                  <w:sz w:val="20"/>
                  <w:szCs w:val="20"/>
                  <w:lang w:val="fr-FR" w:eastAsia="fr-FR"/>
                </w:rPr>
                <w:t xml:space="preserve">Better public services </w:t>
              </w:r>
            </w:hyperlink>
          </w:p>
          <w:p w:rsidR="00CF44F4" w:rsidRPr="00CF44F4" w:rsidRDefault="00CF44F4" w:rsidP="00CF44F4">
            <w:pPr>
              <w:numPr>
                <w:ilvl w:val="0"/>
                <w:numId w:val="4"/>
              </w:numPr>
              <w:spacing w:after="0" w:line="240" w:lineRule="auto"/>
              <w:rPr>
                <w:rFonts w:ascii="Times New Roman" w:hAnsi="Times New Roman"/>
                <w:color w:val="333333"/>
                <w:sz w:val="20"/>
                <w:szCs w:val="20"/>
                <w:lang w:val="en-GB"/>
              </w:rPr>
            </w:pPr>
            <w:r w:rsidRPr="00CF44F4">
              <w:rPr>
                <w:rFonts w:ascii="Times New Roman" w:hAnsi="Times New Roman"/>
                <w:color w:val="333333"/>
                <w:sz w:val="20"/>
                <w:lang w:val="en-GB"/>
              </w:rPr>
              <w:lastRenderedPageBreak/>
              <w:t>Others (please specify)</w:t>
            </w:r>
          </w:p>
        </w:tc>
      </w:tr>
      <w:tr w:rsidR="00CF44F4" w:rsidRPr="00186A0C" w:rsidTr="00752E7E">
        <w:trPr>
          <w:trHeight w:val="5259"/>
        </w:trPr>
        <w:tc>
          <w:tcPr>
            <w:tcW w:w="3261" w:type="dxa"/>
          </w:tcPr>
          <w:p w:rsidR="00CF44F4" w:rsidRPr="00CF44F4" w:rsidRDefault="00CF44F4" w:rsidP="00CF44F4">
            <w:pPr>
              <w:autoSpaceDE w:val="0"/>
              <w:autoSpaceDN w:val="0"/>
              <w:adjustRightInd w:val="0"/>
              <w:spacing w:after="0" w:line="240" w:lineRule="auto"/>
              <w:rPr>
                <w:rFonts w:ascii="Times New Roman" w:eastAsia="Times New Roman" w:hAnsi="Times New Roman"/>
                <w:sz w:val="20"/>
                <w:szCs w:val="20"/>
                <w:lang w:val="en-GB" w:eastAsia="pl-PL"/>
              </w:rPr>
            </w:pPr>
            <w:r w:rsidRPr="00CF44F4">
              <w:rPr>
                <w:rFonts w:ascii="Times New Roman" w:eastAsia="Times New Roman" w:hAnsi="Times New Roman"/>
                <w:b/>
                <w:sz w:val="20"/>
                <w:szCs w:val="20"/>
                <w:lang w:val="en-GB" w:eastAsia="pl-PL"/>
              </w:rPr>
              <w:lastRenderedPageBreak/>
              <w:t>Target group</w:t>
            </w:r>
            <w:r w:rsidRPr="00CF44F4">
              <w:rPr>
                <w:rFonts w:ascii="Times New Roman" w:eastAsia="Times New Roman" w:hAnsi="Times New Roman"/>
                <w:sz w:val="20"/>
                <w:szCs w:val="20"/>
                <w:lang w:val="en-GB" w:eastAsia="pl-PL"/>
              </w:rPr>
              <w:t xml:space="preserve"> (final beneficiaries, not stakeholders) for transnational cooperation (tick the right answer):</w:t>
            </w:r>
          </w:p>
        </w:tc>
        <w:tc>
          <w:tcPr>
            <w:tcW w:w="3402" w:type="dxa"/>
          </w:tcPr>
          <w:p w:rsidR="00CF44F4" w:rsidRPr="00CF44F4" w:rsidRDefault="00186A0C" w:rsidP="00186A0C">
            <w:pPr>
              <w:spacing w:after="0" w:line="240" w:lineRule="auto"/>
              <w:ind w:left="360"/>
              <w:contextualSpacing/>
              <w:textAlignment w:val="center"/>
              <w:rPr>
                <w:rFonts w:ascii="Times New Roman" w:eastAsia="Times New Roman" w:hAnsi="Times New Roman"/>
                <w:bCs/>
                <w:color w:val="000000"/>
                <w:sz w:val="20"/>
                <w:szCs w:val="20"/>
                <w:lang w:val="en-GB" w:eastAsia="pl-PL"/>
              </w:rPr>
            </w:pPr>
            <w:r>
              <w:rPr>
                <w:rFonts w:ascii="Times New Roman" w:eastAsia="Times New Roman" w:hAnsi="Times New Roman"/>
                <w:bCs/>
                <w:color w:val="000000"/>
                <w:sz w:val="20"/>
                <w:szCs w:val="20"/>
                <w:highlight w:val="lightGray"/>
                <w:lang w:val="en-GB" w:eastAsia="pl-PL"/>
              </w:rPr>
              <w:sym w:font="Wingdings" w:char="F078"/>
            </w:r>
            <w:r w:rsidR="00CF44F4" w:rsidRPr="00CF44F4">
              <w:rPr>
                <w:rFonts w:ascii="Times New Roman" w:eastAsia="Times New Roman" w:hAnsi="Times New Roman"/>
                <w:bCs/>
                <w:color w:val="000000"/>
                <w:sz w:val="20"/>
                <w:szCs w:val="20"/>
                <w:lang w:val="en-GB" w:eastAsia="pl-PL"/>
              </w:rPr>
              <w:t>Unemployed</w:t>
            </w:r>
          </w:p>
          <w:p w:rsidR="00CF44F4" w:rsidRPr="00CF44F4" w:rsidRDefault="00186A0C" w:rsidP="00186A0C">
            <w:pPr>
              <w:spacing w:after="0" w:line="240" w:lineRule="auto"/>
              <w:ind w:left="1080"/>
              <w:contextualSpacing/>
              <w:textAlignment w:val="center"/>
              <w:rPr>
                <w:rFonts w:ascii="Times New Roman" w:eastAsia="Times New Roman" w:hAnsi="Times New Roman"/>
                <w:bCs/>
                <w:color w:val="000000"/>
                <w:sz w:val="18"/>
                <w:szCs w:val="18"/>
                <w:lang w:val="en-GB" w:eastAsia="pl-PL"/>
              </w:rPr>
            </w:pPr>
            <w:r>
              <w:rPr>
                <w:rFonts w:ascii="Courier New" w:eastAsia="Times New Roman" w:hAnsi="Courier New"/>
                <w:bCs/>
                <w:color w:val="000000"/>
                <w:sz w:val="18"/>
                <w:szCs w:val="18"/>
                <w:highlight w:val="lightGray"/>
                <w:lang w:val="en-GB" w:eastAsia="pl-PL"/>
              </w:rPr>
              <w:sym w:font="Wingdings" w:char="F078"/>
            </w:r>
            <w:r w:rsidR="00CF44F4" w:rsidRPr="00CF44F4">
              <w:rPr>
                <w:rFonts w:ascii="Times New Roman" w:eastAsia="Times New Roman" w:hAnsi="Times New Roman"/>
                <w:color w:val="000000"/>
                <w:sz w:val="18"/>
                <w:szCs w:val="18"/>
                <w:lang w:val="en-GB" w:eastAsia="pl-PL"/>
              </w:rPr>
              <w:t>Long term unemployed</w:t>
            </w:r>
          </w:p>
          <w:p w:rsidR="00CF44F4" w:rsidRPr="00CF44F4" w:rsidRDefault="00CF44F4" w:rsidP="00CF44F4">
            <w:pPr>
              <w:numPr>
                <w:ilvl w:val="0"/>
                <w:numId w:val="4"/>
              </w:numPr>
              <w:spacing w:after="0" w:line="240" w:lineRule="auto"/>
              <w:ind w:left="391" w:hanging="391"/>
              <w:contextualSpacing/>
              <w:textAlignment w:val="center"/>
              <w:rPr>
                <w:rFonts w:ascii="Times New Roman" w:eastAsia="Times New Roman" w:hAnsi="Times New Roman"/>
                <w:bCs/>
                <w:color w:val="000000"/>
                <w:sz w:val="20"/>
                <w:szCs w:val="20"/>
                <w:lang w:val="en-GB" w:eastAsia="pl-PL"/>
              </w:rPr>
            </w:pPr>
            <w:r w:rsidRPr="00CF44F4">
              <w:rPr>
                <w:rFonts w:ascii="Times New Roman" w:eastAsia="Times New Roman" w:hAnsi="Times New Roman"/>
                <w:bCs/>
                <w:color w:val="000000"/>
                <w:sz w:val="20"/>
                <w:szCs w:val="20"/>
                <w:lang w:val="en-GB" w:eastAsia="pl-PL"/>
              </w:rPr>
              <w:t xml:space="preserve">Persons not actively at work </w:t>
            </w:r>
          </w:p>
          <w:p w:rsidR="00CF44F4" w:rsidRPr="00CF44F4" w:rsidRDefault="00CF44F4" w:rsidP="00CF44F4">
            <w:pPr>
              <w:numPr>
                <w:ilvl w:val="1"/>
                <w:numId w:val="5"/>
              </w:numPr>
              <w:spacing w:after="0" w:line="240" w:lineRule="auto"/>
              <w:ind w:left="675" w:hanging="284"/>
              <w:contextualSpacing/>
              <w:textAlignment w:val="top"/>
              <w:rPr>
                <w:rFonts w:ascii="Times New Roman" w:eastAsia="Times New Roman" w:hAnsi="Times New Roman"/>
                <w:color w:val="000000"/>
                <w:sz w:val="18"/>
                <w:szCs w:val="18"/>
                <w:lang w:val="en-GB" w:eastAsia="pl-PL"/>
              </w:rPr>
            </w:pPr>
            <w:r w:rsidRPr="00CF44F4">
              <w:rPr>
                <w:rFonts w:ascii="Times New Roman" w:eastAsia="Times New Roman" w:hAnsi="Times New Roman"/>
                <w:color w:val="000000"/>
                <w:sz w:val="18"/>
                <w:szCs w:val="18"/>
                <w:lang w:val="en-GB" w:eastAsia="pl-PL"/>
              </w:rPr>
              <w:t>Including those who are learning in school or university</w:t>
            </w:r>
          </w:p>
          <w:p w:rsidR="00CF44F4" w:rsidRPr="00CF44F4" w:rsidRDefault="00CF44F4" w:rsidP="00CF44F4">
            <w:pPr>
              <w:numPr>
                <w:ilvl w:val="0"/>
                <w:numId w:val="6"/>
              </w:numPr>
              <w:spacing w:after="0" w:line="240" w:lineRule="auto"/>
              <w:ind w:left="391" w:hanging="391"/>
              <w:contextualSpacing/>
              <w:textAlignment w:val="center"/>
              <w:rPr>
                <w:rFonts w:ascii="Times New Roman" w:eastAsia="Times New Roman" w:hAnsi="Times New Roman"/>
                <w:bCs/>
                <w:color w:val="000000"/>
                <w:sz w:val="20"/>
                <w:szCs w:val="20"/>
                <w:lang w:val="en-GB" w:eastAsia="pl-PL"/>
              </w:rPr>
            </w:pPr>
            <w:r w:rsidRPr="00CF44F4">
              <w:rPr>
                <w:rFonts w:ascii="Times New Roman" w:eastAsia="Times New Roman" w:hAnsi="Times New Roman"/>
                <w:bCs/>
                <w:color w:val="000000"/>
                <w:sz w:val="20"/>
                <w:szCs w:val="20"/>
                <w:lang w:val="en-GB" w:eastAsia="pl-PL"/>
              </w:rPr>
              <w:t>Employed</w:t>
            </w:r>
          </w:p>
          <w:p w:rsidR="00CF44F4" w:rsidRPr="00CF44F4" w:rsidRDefault="00CF44F4" w:rsidP="00CF44F4">
            <w:pPr>
              <w:numPr>
                <w:ilvl w:val="1"/>
                <w:numId w:val="5"/>
              </w:numPr>
              <w:spacing w:after="0" w:line="240" w:lineRule="auto"/>
              <w:ind w:left="759" w:hanging="368"/>
              <w:contextualSpacing/>
              <w:textAlignment w:val="top"/>
              <w:rPr>
                <w:rFonts w:ascii="Times New Roman" w:eastAsia="Times New Roman" w:hAnsi="Times New Roman"/>
                <w:color w:val="000000"/>
                <w:sz w:val="18"/>
                <w:szCs w:val="18"/>
                <w:lang w:val="en-GB" w:eastAsia="pl-PL"/>
              </w:rPr>
            </w:pPr>
            <w:r w:rsidRPr="00CF44F4">
              <w:rPr>
                <w:rFonts w:ascii="Times New Roman" w:eastAsia="Times New Roman" w:hAnsi="Times New Roman"/>
                <w:color w:val="000000"/>
                <w:sz w:val="18"/>
                <w:szCs w:val="18"/>
                <w:lang w:val="en-GB" w:eastAsia="pl-PL"/>
              </w:rPr>
              <w:t>Farmers</w:t>
            </w:r>
          </w:p>
          <w:p w:rsidR="00CF44F4" w:rsidRPr="00CF44F4" w:rsidRDefault="00CF44F4" w:rsidP="00CF44F4">
            <w:pPr>
              <w:numPr>
                <w:ilvl w:val="1"/>
                <w:numId w:val="5"/>
              </w:numPr>
              <w:spacing w:after="0" w:line="240" w:lineRule="auto"/>
              <w:ind w:left="759" w:hanging="368"/>
              <w:contextualSpacing/>
              <w:textAlignment w:val="top"/>
              <w:rPr>
                <w:rFonts w:ascii="Times New Roman" w:eastAsia="Times New Roman" w:hAnsi="Times New Roman"/>
                <w:color w:val="000000"/>
                <w:sz w:val="18"/>
                <w:szCs w:val="18"/>
                <w:lang w:val="en-GB" w:eastAsia="pl-PL"/>
              </w:rPr>
            </w:pPr>
            <w:r w:rsidRPr="00CF44F4">
              <w:rPr>
                <w:rFonts w:ascii="Times New Roman" w:eastAsia="Times New Roman" w:hAnsi="Times New Roman"/>
                <w:color w:val="000000"/>
                <w:sz w:val="18"/>
                <w:szCs w:val="18"/>
                <w:lang w:val="en-GB" w:eastAsia="pl-PL"/>
              </w:rPr>
              <w:t>Self employed</w:t>
            </w:r>
          </w:p>
          <w:p w:rsidR="00CF44F4" w:rsidRPr="00CF44F4" w:rsidRDefault="00CF44F4" w:rsidP="00CF44F4">
            <w:pPr>
              <w:numPr>
                <w:ilvl w:val="1"/>
                <w:numId w:val="5"/>
              </w:numPr>
              <w:spacing w:after="0" w:line="240" w:lineRule="auto"/>
              <w:ind w:left="759" w:hanging="368"/>
              <w:contextualSpacing/>
              <w:textAlignment w:val="top"/>
              <w:rPr>
                <w:rFonts w:ascii="Times New Roman" w:eastAsia="Times New Roman" w:hAnsi="Times New Roman"/>
                <w:color w:val="000000"/>
                <w:sz w:val="18"/>
                <w:szCs w:val="18"/>
                <w:lang w:val="en-GB" w:eastAsia="pl-PL"/>
              </w:rPr>
            </w:pPr>
            <w:r w:rsidRPr="00CF44F4">
              <w:rPr>
                <w:rFonts w:ascii="Times New Roman" w:eastAsia="Times New Roman" w:hAnsi="Times New Roman"/>
                <w:color w:val="000000"/>
                <w:sz w:val="18"/>
                <w:szCs w:val="18"/>
                <w:lang w:val="en-GB" w:eastAsia="pl-PL"/>
              </w:rPr>
              <w:t>Employed in micro enterprises (less than 10 employees)</w:t>
            </w:r>
          </w:p>
          <w:p w:rsidR="00CF44F4" w:rsidRPr="00CF44F4" w:rsidRDefault="00CF44F4" w:rsidP="00CF44F4">
            <w:pPr>
              <w:numPr>
                <w:ilvl w:val="1"/>
                <w:numId w:val="5"/>
              </w:numPr>
              <w:spacing w:after="0" w:line="240" w:lineRule="auto"/>
              <w:ind w:left="759" w:hanging="368"/>
              <w:contextualSpacing/>
              <w:textAlignment w:val="top"/>
              <w:rPr>
                <w:rFonts w:ascii="Times New Roman" w:eastAsia="Times New Roman" w:hAnsi="Times New Roman"/>
                <w:color w:val="000000"/>
                <w:sz w:val="18"/>
                <w:szCs w:val="18"/>
                <w:lang w:val="en-GB" w:eastAsia="pl-PL"/>
              </w:rPr>
            </w:pPr>
            <w:r w:rsidRPr="00CF44F4">
              <w:rPr>
                <w:rFonts w:ascii="Times New Roman" w:eastAsia="Times New Roman" w:hAnsi="Times New Roman"/>
                <w:bCs/>
                <w:color w:val="000000"/>
                <w:sz w:val="18"/>
                <w:szCs w:val="18"/>
                <w:lang w:val="en-GB" w:eastAsia="pl-PL"/>
              </w:rPr>
              <w:t>Employed in small enterprises (between 10 and 50 employees)</w:t>
            </w:r>
          </w:p>
          <w:p w:rsidR="00CF44F4" w:rsidRPr="00CF44F4" w:rsidRDefault="00CF44F4" w:rsidP="00CF44F4">
            <w:pPr>
              <w:numPr>
                <w:ilvl w:val="1"/>
                <w:numId w:val="5"/>
              </w:numPr>
              <w:spacing w:after="0" w:line="240" w:lineRule="auto"/>
              <w:ind w:left="759" w:hanging="368"/>
              <w:contextualSpacing/>
              <w:textAlignment w:val="top"/>
              <w:rPr>
                <w:rFonts w:ascii="Times New Roman" w:eastAsia="Times New Roman" w:hAnsi="Times New Roman"/>
                <w:color w:val="000000"/>
                <w:sz w:val="18"/>
                <w:szCs w:val="18"/>
                <w:lang w:val="en-GB" w:eastAsia="pl-PL"/>
              </w:rPr>
            </w:pPr>
            <w:r w:rsidRPr="00CF44F4">
              <w:rPr>
                <w:rFonts w:ascii="Times New Roman" w:eastAsia="Times New Roman" w:hAnsi="Times New Roman"/>
                <w:color w:val="000000"/>
                <w:sz w:val="18"/>
                <w:szCs w:val="18"/>
                <w:lang w:val="en-GB" w:eastAsia="pl-PL"/>
              </w:rPr>
              <w:t>Employed in SMEs (between 50 and 250 employees)</w:t>
            </w:r>
          </w:p>
          <w:p w:rsidR="00CF44F4" w:rsidRPr="00CF44F4" w:rsidRDefault="00CF44F4" w:rsidP="00CF44F4">
            <w:pPr>
              <w:numPr>
                <w:ilvl w:val="1"/>
                <w:numId w:val="5"/>
              </w:numPr>
              <w:spacing w:after="0" w:line="240" w:lineRule="auto"/>
              <w:ind w:left="759" w:hanging="368"/>
              <w:rPr>
                <w:rFonts w:ascii="Times New Roman" w:hAnsi="Times New Roman"/>
                <w:sz w:val="18"/>
                <w:szCs w:val="18"/>
                <w:lang w:val="en-GB" w:eastAsia="pl-PL"/>
              </w:rPr>
            </w:pPr>
            <w:r w:rsidRPr="00CF44F4">
              <w:rPr>
                <w:rFonts w:ascii="Times New Roman" w:hAnsi="Times New Roman"/>
                <w:sz w:val="18"/>
                <w:szCs w:val="18"/>
                <w:lang w:val="en-GB" w:eastAsia="pl-PL"/>
              </w:rPr>
              <w:t>Employed in big enterprises (over 250 employees)</w:t>
            </w:r>
          </w:p>
          <w:p w:rsidR="00CF44F4" w:rsidRPr="00CF44F4" w:rsidRDefault="00CF44F4" w:rsidP="00CF44F4">
            <w:pPr>
              <w:numPr>
                <w:ilvl w:val="1"/>
                <w:numId w:val="5"/>
              </w:numPr>
              <w:spacing w:after="0" w:line="240" w:lineRule="auto"/>
              <w:ind w:left="759" w:hanging="368"/>
              <w:contextualSpacing/>
              <w:textAlignment w:val="top"/>
              <w:rPr>
                <w:rFonts w:ascii="Times New Roman" w:eastAsia="Times New Roman" w:hAnsi="Times New Roman"/>
                <w:color w:val="000000"/>
                <w:sz w:val="18"/>
                <w:szCs w:val="18"/>
                <w:lang w:val="en-GB" w:eastAsia="pl-PL"/>
              </w:rPr>
            </w:pPr>
            <w:r w:rsidRPr="00CF44F4">
              <w:rPr>
                <w:rFonts w:ascii="Times New Roman" w:eastAsia="Times New Roman" w:hAnsi="Times New Roman"/>
                <w:color w:val="000000"/>
                <w:sz w:val="18"/>
                <w:szCs w:val="18"/>
                <w:lang w:val="en-GB" w:eastAsia="pl-PL"/>
              </w:rPr>
              <w:t xml:space="preserve">Employed in public administration </w:t>
            </w:r>
            <w:r w:rsidRPr="00CF44F4">
              <w:rPr>
                <w:rFonts w:ascii="Times New Roman" w:eastAsia="Times New Roman" w:hAnsi="Times New Roman"/>
                <w:bCs/>
                <w:color w:val="000000"/>
                <w:sz w:val="18"/>
                <w:szCs w:val="18"/>
                <w:lang w:val="en-GB" w:eastAsia="pl-PL"/>
              </w:rPr>
              <w:t>(public entities including Public Employment services)</w:t>
            </w:r>
          </w:p>
          <w:p w:rsidR="00CF44F4" w:rsidRPr="00CF44F4" w:rsidRDefault="00CF44F4" w:rsidP="00CF44F4">
            <w:pPr>
              <w:numPr>
                <w:ilvl w:val="1"/>
                <w:numId w:val="5"/>
              </w:numPr>
              <w:spacing w:after="0" w:line="240" w:lineRule="auto"/>
              <w:ind w:left="759" w:hanging="368"/>
              <w:contextualSpacing/>
              <w:textAlignment w:val="top"/>
              <w:rPr>
                <w:rFonts w:ascii="Times New Roman" w:eastAsia="Times New Roman" w:hAnsi="Times New Roman"/>
                <w:color w:val="000000"/>
                <w:sz w:val="18"/>
                <w:szCs w:val="18"/>
                <w:lang w:val="en-GB" w:eastAsia="pl-PL"/>
              </w:rPr>
            </w:pPr>
            <w:r w:rsidRPr="00CF44F4">
              <w:rPr>
                <w:rFonts w:ascii="Times New Roman" w:eastAsia="Times New Roman" w:hAnsi="Times New Roman"/>
                <w:color w:val="000000"/>
                <w:sz w:val="18"/>
                <w:szCs w:val="18"/>
                <w:lang w:val="en-GB" w:eastAsia="pl-PL"/>
              </w:rPr>
              <w:t>Employed in NGOs</w:t>
            </w:r>
          </w:p>
          <w:p w:rsidR="00CF44F4" w:rsidRPr="00CF44F4" w:rsidRDefault="00CF44F4" w:rsidP="00CF44F4">
            <w:pPr>
              <w:numPr>
                <w:ilvl w:val="1"/>
                <w:numId w:val="5"/>
              </w:numPr>
              <w:spacing w:after="0" w:line="240" w:lineRule="auto"/>
              <w:ind w:left="759" w:hanging="368"/>
              <w:contextualSpacing/>
              <w:textAlignment w:val="top"/>
              <w:rPr>
                <w:rFonts w:ascii="Times New Roman" w:eastAsia="Times New Roman" w:hAnsi="Times New Roman"/>
                <w:color w:val="000000"/>
                <w:sz w:val="18"/>
                <w:szCs w:val="18"/>
                <w:lang w:val="en-GB" w:eastAsia="pl-PL"/>
              </w:rPr>
            </w:pPr>
            <w:r w:rsidRPr="00CF44F4">
              <w:rPr>
                <w:rFonts w:ascii="Times New Roman" w:eastAsia="Times New Roman" w:hAnsi="Times New Roman"/>
                <w:color w:val="000000"/>
                <w:sz w:val="18"/>
                <w:szCs w:val="18"/>
                <w:lang w:val="en-GB" w:eastAsia="pl-PL"/>
              </w:rPr>
              <w:t>In particularly disadvantaging conditions</w:t>
            </w:r>
          </w:p>
          <w:p w:rsidR="00CF44F4" w:rsidRPr="00CF44F4" w:rsidRDefault="00CF44F4" w:rsidP="00CF44F4">
            <w:pPr>
              <w:numPr>
                <w:ilvl w:val="0"/>
                <w:numId w:val="6"/>
              </w:numPr>
              <w:spacing w:after="0" w:line="240" w:lineRule="auto"/>
              <w:ind w:left="334" w:hanging="284"/>
              <w:contextualSpacing/>
              <w:textAlignment w:val="top"/>
              <w:rPr>
                <w:rFonts w:ascii="Times New Roman" w:eastAsia="Times New Roman" w:hAnsi="Times New Roman"/>
                <w:color w:val="000000"/>
                <w:sz w:val="20"/>
                <w:szCs w:val="20"/>
                <w:lang w:val="en-GB" w:eastAsia="pl-PL"/>
              </w:rPr>
            </w:pPr>
            <w:r w:rsidRPr="00CF44F4">
              <w:rPr>
                <w:rFonts w:ascii="Times New Roman" w:eastAsia="Times New Roman" w:hAnsi="Times New Roman"/>
                <w:bCs/>
                <w:color w:val="000000"/>
                <w:sz w:val="20"/>
                <w:szCs w:val="20"/>
                <w:lang w:val="en-GB" w:eastAsia="pl-PL"/>
              </w:rPr>
              <w:t>NGOs (Associations, Foundations)</w:t>
            </w:r>
          </w:p>
        </w:tc>
        <w:tc>
          <w:tcPr>
            <w:tcW w:w="3606" w:type="dxa"/>
          </w:tcPr>
          <w:p w:rsidR="00CF44F4" w:rsidRPr="00CF44F4" w:rsidRDefault="00CF44F4" w:rsidP="00CF44F4">
            <w:pPr>
              <w:numPr>
                <w:ilvl w:val="0"/>
                <w:numId w:val="6"/>
              </w:numPr>
              <w:spacing w:after="0" w:line="240" w:lineRule="auto"/>
              <w:ind w:left="459" w:hanging="425"/>
              <w:contextualSpacing/>
              <w:textAlignment w:val="center"/>
              <w:rPr>
                <w:rFonts w:ascii="Times New Roman" w:eastAsia="Times New Roman" w:hAnsi="Times New Roman"/>
                <w:bCs/>
                <w:color w:val="000000"/>
                <w:sz w:val="20"/>
                <w:szCs w:val="20"/>
                <w:lang w:val="en-GB" w:eastAsia="pl-PL"/>
              </w:rPr>
            </w:pPr>
            <w:r w:rsidRPr="00CF44F4">
              <w:rPr>
                <w:rFonts w:ascii="Times New Roman" w:eastAsia="Times New Roman" w:hAnsi="Times New Roman"/>
                <w:bCs/>
                <w:color w:val="000000"/>
                <w:sz w:val="20"/>
                <w:szCs w:val="20"/>
                <w:lang w:val="en-GB" w:eastAsia="pl-PL"/>
              </w:rPr>
              <w:t xml:space="preserve">Other persons: </w:t>
            </w:r>
          </w:p>
          <w:p w:rsidR="00CF44F4" w:rsidRPr="00CF44F4" w:rsidRDefault="00CF44F4" w:rsidP="00CF44F4">
            <w:pPr>
              <w:numPr>
                <w:ilvl w:val="1"/>
                <w:numId w:val="5"/>
              </w:numPr>
              <w:spacing w:after="0" w:line="240" w:lineRule="auto"/>
              <w:ind w:left="601" w:hanging="284"/>
              <w:contextualSpacing/>
              <w:textAlignment w:val="center"/>
              <w:rPr>
                <w:rFonts w:ascii="Times New Roman" w:eastAsia="Times New Roman" w:hAnsi="Times New Roman"/>
                <w:bCs/>
                <w:color w:val="000000"/>
                <w:sz w:val="18"/>
                <w:szCs w:val="18"/>
                <w:lang w:val="en-GB" w:eastAsia="pl-PL"/>
              </w:rPr>
            </w:pPr>
            <w:r w:rsidRPr="00CF44F4">
              <w:rPr>
                <w:rFonts w:ascii="Times New Roman" w:eastAsia="Times New Roman" w:hAnsi="Times New Roman"/>
                <w:bCs/>
                <w:color w:val="000000"/>
                <w:sz w:val="18"/>
                <w:szCs w:val="18"/>
                <w:lang w:val="en-GB" w:eastAsia="pl-PL"/>
              </w:rPr>
              <w:t>Ethnic or national minorities</w:t>
            </w:r>
          </w:p>
          <w:p w:rsidR="00CF44F4" w:rsidRPr="00CF44F4" w:rsidRDefault="00CF44F4" w:rsidP="00CF44F4">
            <w:pPr>
              <w:numPr>
                <w:ilvl w:val="1"/>
                <w:numId w:val="5"/>
              </w:numPr>
              <w:spacing w:after="0" w:line="240" w:lineRule="auto"/>
              <w:ind w:left="601" w:hanging="284"/>
              <w:contextualSpacing/>
              <w:textAlignment w:val="top"/>
              <w:rPr>
                <w:rFonts w:ascii="Times New Roman" w:eastAsia="Times New Roman" w:hAnsi="Times New Roman"/>
                <w:color w:val="000000"/>
                <w:sz w:val="18"/>
                <w:szCs w:val="18"/>
                <w:lang w:val="en-GB" w:eastAsia="pl-PL"/>
              </w:rPr>
            </w:pPr>
            <w:r w:rsidRPr="00CF44F4">
              <w:rPr>
                <w:rFonts w:ascii="Times New Roman" w:eastAsia="Times New Roman" w:hAnsi="Times New Roman"/>
                <w:color w:val="000000"/>
                <w:sz w:val="18"/>
                <w:szCs w:val="18"/>
                <w:lang w:val="en-GB" w:eastAsia="pl-PL"/>
              </w:rPr>
              <w:t>Immigrants</w:t>
            </w:r>
            <w:r w:rsidRPr="00CF44F4">
              <w:rPr>
                <w:rFonts w:ascii="Times New Roman" w:eastAsia="Times New Roman" w:hAnsi="Times New Roman"/>
                <w:bCs/>
                <w:color w:val="000000"/>
                <w:sz w:val="18"/>
                <w:szCs w:val="18"/>
                <w:lang w:val="en-GB" w:eastAsia="pl-PL"/>
              </w:rPr>
              <w:t xml:space="preserve"> Ex-offenders</w:t>
            </w:r>
          </w:p>
          <w:p w:rsidR="00CF44F4" w:rsidRPr="00CF44F4" w:rsidRDefault="00CF44F4" w:rsidP="00CF44F4">
            <w:pPr>
              <w:numPr>
                <w:ilvl w:val="1"/>
                <w:numId w:val="5"/>
              </w:numPr>
              <w:spacing w:after="0" w:line="240" w:lineRule="auto"/>
              <w:ind w:left="601" w:hanging="284"/>
              <w:contextualSpacing/>
              <w:textAlignment w:val="top"/>
              <w:rPr>
                <w:rFonts w:ascii="Times New Roman" w:eastAsia="Times New Roman" w:hAnsi="Times New Roman"/>
                <w:color w:val="000000"/>
                <w:sz w:val="18"/>
                <w:szCs w:val="18"/>
                <w:lang w:val="en-GB" w:eastAsia="pl-PL"/>
              </w:rPr>
            </w:pPr>
            <w:r w:rsidRPr="00CF44F4">
              <w:rPr>
                <w:rFonts w:ascii="Times New Roman" w:eastAsia="Times New Roman" w:hAnsi="Times New Roman"/>
                <w:color w:val="000000"/>
                <w:sz w:val="18"/>
                <w:szCs w:val="18"/>
                <w:lang w:val="en-GB" w:eastAsia="pl-PL"/>
              </w:rPr>
              <w:t>Persons from deprived rural areas</w:t>
            </w:r>
          </w:p>
          <w:p w:rsidR="00CF44F4" w:rsidRPr="00CF44F4" w:rsidRDefault="00CF44F4" w:rsidP="00CF44F4">
            <w:pPr>
              <w:numPr>
                <w:ilvl w:val="1"/>
                <w:numId w:val="5"/>
              </w:numPr>
              <w:spacing w:after="0" w:line="240" w:lineRule="auto"/>
              <w:ind w:left="601" w:hanging="284"/>
              <w:contextualSpacing/>
              <w:textAlignment w:val="top"/>
              <w:rPr>
                <w:rFonts w:ascii="Times New Roman" w:eastAsia="Times New Roman" w:hAnsi="Times New Roman"/>
                <w:bCs/>
                <w:color w:val="000000"/>
                <w:sz w:val="18"/>
                <w:szCs w:val="18"/>
                <w:lang w:val="en-GB" w:eastAsia="pl-PL"/>
              </w:rPr>
            </w:pPr>
            <w:r w:rsidRPr="00CF44F4">
              <w:rPr>
                <w:rFonts w:ascii="Times New Roman" w:eastAsia="Times New Roman" w:hAnsi="Times New Roman"/>
                <w:bCs/>
                <w:color w:val="000000"/>
                <w:sz w:val="18"/>
                <w:szCs w:val="18"/>
                <w:lang w:val="en-GB" w:eastAsia="pl-PL"/>
              </w:rPr>
              <w:t xml:space="preserve">Persons from deprived urban neighbourhoods </w:t>
            </w:r>
          </w:p>
          <w:p w:rsidR="00CF44F4" w:rsidRPr="00CF44F4" w:rsidRDefault="00CF44F4" w:rsidP="00CF44F4">
            <w:pPr>
              <w:numPr>
                <w:ilvl w:val="1"/>
                <w:numId w:val="5"/>
              </w:numPr>
              <w:spacing w:after="0" w:line="240" w:lineRule="auto"/>
              <w:ind w:left="601" w:hanging="284"/>
              <w:rPr>
                <w:rFonts w:ascii="Times New Roman" w:hAnsi="Times New Roman"/>
                <w:bCs/>
                <w:color w:val="000000"/>
                <w:sz w:val="18"/>
                <w:szCs w:val="18"/>
                <w:lang w:val="en-GB" w:eastAsia="pl-PL"/>
              </w:rPr>
            </w:pPr>
            <w:r w:rsidRPr="00CF44F4">
              <w:rPr>
                <w:rFonts w:ascii="Times New Roman" w:hAnsi="Times New Roman"/>
                <w:bCs/>
                <w:color w:val="000000"/>
                <w:sz w:val="18"/>
                <w:szCs w:val="18"/>
                <w:lang w:val="en-GB" w:eastAsia="pl-PL"/>
              </w:rPr>
              <w:t>Children</w:t>
            </w:r>
          </w:p>
          <w:p w:rsidR="00CF44F4" w:rsidRPr="00CF44F4" w:rsidRDefault="00CF44F4" w:rsidP="00CF44F4">
            <w:pPr>
              <w:numPr>
                <w:ilvl w:val="1"/>
                <w:numId w:val="5"/>
              </w:numPr>
              <w:spacing w:after="0" w:line="240" w:lineRule="auto"/>
              <w:ind w:left="601" w:hanging="284"/>
              <w:rPr>
                <w:rFonts w:ascii="Times New Roman" w:hAnsi="Times New Roman"/>
                <w:bCs/>
                <w:color w:val="000000"/>
                <w:sz w:val="18"/>
                <w:szCs w:val="18"/>
                <w:lang w:val="en-GB" w:eastAsia="pl-PL"/>
              </w:rPr>
            </w:pPr>
            <w:r w:rsidRPr="00CF44F4">
              <w:rPr>
                <w:rFonts w:ascii="Times New Roman" w:hAnsi="Times New Roman"/>
                <w:bCs/>
                <w:color w:val="000000"/>
                <w:sz w:val="18"/>
                <w:szCs w:val="18"/>
                <w:lang w:val="en-GB" w:eastAsia="pl-PL"/>
              </w:rPr>
              <w:t>Women</w:t>
            </w:r>
          </w:p>
          <w:p w:rsidR="00CF44F4" w:rsidRPr="00CF44F4" w:rsidRDefault="00CF44F4" w:rsidP="00CF44F4">
            <w:pPr>
              <w:numPr>
                <w:ilvl w:val="1"/>
                <w:numId w:val="5"/>
              </w:numPr>
              <w:spacing w:after="0" w:line="240" w:lineRule="auto"/>
              <w:ind w:left="601" w:hanging="284"/>
              <w:rPr>
                <w:rFonts w:ascii="Times New Roman" w:hAnsi="Times New Roman"/>
                <w:bCs/>
                <w:color w:val="000000"/>
                <w:sz w:val="18"/>
                <w:szCs w:val="18"/>
                <w:lang w:val="en-GB" w:eastAsia="pl-PL"/>
              </w:rPr>
            </w:pPr>
            <w:r w:rsidRPr="00CF44F4">
              <w:rPr>
                <w:rFonts w:ascii="Times New Roman" w:hAnsi="Times New Roman"/>
                <w:bCs/>
                <w:color w:val="000000"/>
                <w:sz w:val="18"/>
                <w:szCs w:val="18"/>
                <w:lang w:val="en-GB" w:eastAsia="pl-PL"/>
              </w:rPr>
              <w:t>Young people (under 25 years old)</w:t>
            </w:r>
          </w:p>
          <w:p w:rsidR="00CF44F4" w:rsidRPr="00CF44F4" w:rsidRDefault="00CF44F4" w:rsidP="00CF44F4">
            <w:pPr>
              <w:numPr>
                <w:ilvl w:val="1"/>
                <w:numId w:val="5"/>
              </w:numPr>
              <w:spacing w:after="0" w:line="240" w:lineRule="auto"/>
              <w:ind w:left="601" w:hanging="284"/>
              <w:rPr>
                <w:rFonts w:ascii="Times New Roman" w:hAnsi="Times New Roman"/>
                <w:bCs/>
                <w:color w:val="000000"/>
                <w:sz w:val="18"/>
                <w:szCs w:val="18"/>
                <w:lang w:val="en-GB" w:eastAsia="pl-PL"/>
              </w:rPr>
            </w:pPr>
            <w:r w:rsidRPr="00CF44F4">
              <w:rPr>
                <w:rFonts w:ascii="Times New Roman" w:hAnsi="Times New Roman"/>
                <w:bCs/>
                <w:color w:val="000000"/>
                <w:sz w:val="18"/>
                <w:szCs w:val="18"/>
                <w:lang w:val="en-GB" w:eastAsia="pl-PL"/>
              </w:rPr>
              <w:t>Older persons (over 50 years old)</w:t>
            </w:r>
          </w:p>
          <w:p w:rsidR="00CF44F4" w:rsidRPr="00CF44F4" w:rsidRDefault="00CF44F4" w:rsidP="00CF44F4">
            <w:pPr>
              <w:numPr>
                <w:ilvl w:val="1"/>
                <w:numId w:val="5"/>
              </w:numPr>
              <w:spacing w:after="0" w:line="240" w:lineRule="auto"/>
              <w:ind w:left="601" w:hanging="284"/>
              <w:contextualSpacing/>
              <w:textAlignment w:val="top"/>
              <w:rPr>
                <w:rFonts w:ascii="Times New Roman" w:eastAsia="Times New Roman" w:hAnsi="Times New Roman"/>
                <w:color w:val="000000"/>
                <w:sz w:val="18"/>
                <w:szCs w:val="18"/>
                <w:lang w:val="en-GB" w:eastAsia="pl-PL"/>
              </w:rPr>
            </w:pPr>
            <w:r w:rsidRPr="00CF44F4">
              <w:rPr>
                <w:rFonts w:ascii="Times New Roman" w:eastAsia="Times New Roman" w:hAnsi="Times New Roman"/>
                <w:bCs/>
                <w:color w:val="000000"/>
                <w:sz w:val="18"/>
                <w:szCs w:val="18"/>
                <w:lang w:val="en-GB" w:eastAsia="pl-PL"/>
              </w:rPr>
              <w:t>Persons with mental or physical disabilities</w:t>
            </w:r>
          </w:p>
          <w:p w:rsidR="00CF44F4" w:rsidRPr="00CF44F4" w:rsidRDefault="00CF44F4" w:rsidP="00CF44F4">
            <w:pPr>
              <w:numPr>
                <w:ilvl w:val="1"/>
                <w:numId w:val="5"/>
              </w:numPr>
              <w:spacing w:after="0" w:line="240" w:lineRule="auto"/>
              <w:ind w:left="601" w:hanging="284"/>
              <w:contextualSpacing/>
              <w:textAlignment w:val="center"/>
              <w:rPr>
                <w:rFonts w:ascii="Times New Roman" w:eastAsia="Times New Roman" w:hAnsi="Times New Roman"/>
                <w:bCs/>
                <w:color w:val="000000"/>
                <w:sz w:val="18"/>
                <w:szCs w:val="18"/>
                <w:lang w:val="en-GB" w:eastAsia="pl-PL"/>
              </w:rPr>
            </w:pPr>
            <w:r w:rsidRPr="00CF44F4">
              <w:rPr>
                <w:rFonts w:ascii="Times New Roman" w:eastAsia="Times New Roman" w:hAnsi="Times New Roman"/>
                <w:bCs/>
                <w:color w:val="000000"/>
                <w:sz w:val="18"/>
                <w:szCs w:val="18"/>
                <w:lang w:val="en-GB" w:eastAsia="pl-PL"/>
              </w:rPr>
              <w:t>Enterprises</w:t>
            </w:r>
            <w:r w:rsidRPr="00CF44F4">
              <w:rPr>
                <w:rFonts w:ascii="Times New Roman" w:eastAsia="Times New Roman" w:hAnsi="Times New Roman"/>
                <w:bCs/>
                <w:color w:val="000000"/>
                <w:sz w:val="18"/>
                <w:vertAlign w:val="superscript"/>
                <w:lang w:val="en-GB" w:eastAsia="pl-PL"/>
              </w:rPr>
              <w:footnoteReference w:id="3"/>
            </w:r>
            <w:r w:rsidRPr="00CF44F4">
              <w:rPr>
                <w:rFonts w:ascii="Times New Roman" w:eastAsia="Times New Roman" w:hAnsi="Times New Roman"/>
                <w:bCs/>
                <w:color w:val="000000"/>
                <w:sz w:val="18"/>
                <w:szCs w:val="18"/>
                <w:lang w:val="en-GB" w:eastAsia="pl-PL"/>
              </w:rPr>
              <w:t xml:space="preserve"> covered by support</w:t>
            </w:r>
          </w:p>
          <w:p w:rsidR="00CF44F4" w:rsidRPr="00CF44F4" w:rsidRDefault="00CF44F4" w:rsidP="00CF44F4">
            <w:pPr>
              <w:numPr>
                <w:ilvl w:val="1"/>
                <w:numId w:val="5"/>
              </w:numPr>
              <w:spacing w:after="0" w:line="240" w:lineRule="auto"/>
              <w:ind w:left="601" w:hanging="284"/>
              <w:contextualSpacing/>
              <w:textAlignment w:val="top"/>
              <w:rPr>
                <w:rFonts w:ascii="Times New Roman" w:eastAsia="Times New Roman" w:hAnsi="Times New Roman"/>
                <w:bCs/>
                <w:color w:val="000000"/>
                <w:sz w:val="18"/>
                <w:szCs w:val="18"/>
                <w:lang w:val="en-GB" w:eastAsia="pl-PL"/>
              </w:rPr>
            </w:pPr>
            <w:r w:rsidRPr="00CF44F4">
              <w:rPr>
                <w:rFonts w:ascii="Times New Roman" w:eastAsia="Times New Roman" w:hAnsi="Times New Roman"/>
                <w:bCs/>
                <w:color w:val="000000"/>
                <w:sz w:val="18"/>
                <w:szCs w:val="18"/>
                <w:lang w:val="en-GB" w:eastAsia="pl-PL"/>
              </w:rPr>
              <w:t>Social enterprises</w:t>
            </w:r>
          </w:p>
          <w:p w:rsidR="00CF44F4" w:rsidRPr="00CF44F4" w:rsidRDefault="00CF44F4" w:rsidP="00CF44F4">
            <w:pPr>
              <w:numPr>
                <w:ilvl w:val="1"/>
                <w:numId w:val="5"/>
              </w:numPr>
              <w:spacing w:after="0" w:line="240" w:lineRule="auto"/>
              <w:ind w:left="601" w:hanging="284"/>
              <w:contextualSpacing/>
              <w:textAlignment w:val="top"/>
              <w:rPr>
                <w:rFonts w:ascii="Times New Roman" w:eastAsia="Times New Roman" w:hAnsi="Times New Roman"/>
                <w:color w:val="000000"/>
                <w:sz w:val="18"/>
                <w:szCs w:val="18"/>
                <w:lang w:val="en-GB" w:eastAsia="pl-PL"/>
              </w:rPr>
            </w:pPr>
            <w:r w:rsidRPr="00CF44F4">
              <w:rPr>
                <w:rFonts w:ascii="Times New Roman" w:eastAsia="Times New Roman" w:hAnsi="Times New Roman"/>
                <w:color w:val="000000"/>
                <w:sz w:val="18"/>
                <w:szCs w:val="18"/>
                <w:lang w:val="en-GB" w:eastAsia="pl-PL"/>
              </w:rPr>
              <w:t>Micro enterprises (less than 10 employees)</w:t>
            </w:r>
          </w:p>
          <w:p w:rsidR="00CF44F4" w:rsidRPr="00CF44F4" w:rsidRDefault="00CF44F4" w:rsidP="00CF44F4">
            <w:pPr>
              <w:numPr>
                <w:ilvl w:val="1"/>
                <w:numId w:val="5"/>
              </w:numPr>
              <w:spacing w:after="0" w:line="240" w:lineRule="auto"/>
              <w:ind w:left="601" w:hanging="284"/>
              <w:contextualSpacing/>
              <w:textAlignment w:val="top"/>
              <w:rPr>
                <w:rFonts w:ascii="Times New Roman" w:eastAsia="Times New Roman" w:hAnsi="Times New Roman"/>
                <w:color w:val="000000"/>
                <w:sz w:val="18"/>
                <w:szCs w:val="18"/>
                <w:lang w:val="en-GB" w:eastAsia="pl-PL"/>
              </w:rPr>
            </w:pPr>
            <w:r w:rsidRPr="00CF44F4">
              <w:rPr>
                <w:rFonts w:ascii="Times New Roman" w:eastAsia="Times New Roman" w:hAnsi="Times New Roman"/>
                <w:bCs/>
                <w:color w:val="000000"/>
                <w:sz w:val="18"/>
                <w:szCs w:val="18"/>
                <w:lang w:val="en-GB" w:eastAsia="pl-PL"/>
              </w:rPr>
              <w:t>Small enterprises (between 10 and 50 employees)</w:t>
            </w:r>
          </w:p>
          <w:p w:rsidR="00CF44F4" w:rsidRPr="00CF44F4" w:rsidRDefault="00CF44F4" w:rsidP="00CF44F4">
            <w:pPr>
              <w:numPr>
                <w:ilvl w:val="1"/>
                <w:numId w:val="5"/>
              </w:numPr>
              <w:spacing w:after="0" w:line="240" w:lineRule="auto"/>
              <w:ind w:left="601" w:hanging="284"/>
              <w:contextualSpacing/>
              <w:textAlignment w:val="top"/>
              <w:rPr>
                <w:rFonts w:ascii="Times New Roman" w:eastAsia="Times New Roman" w:hAnsi="Times New Roman"/>
                <w:color w:val="000000"/>
                <w:sz w:val="18"/>
                <w:szCs w:val="18"/>
                <w:lang w:val="en-GB" w:eastAsia="pl-PL"/>
              </w:rPr>
            </w:pPr>
            <w:r w:rsidRPr="00CF44F4">
              <w:rPr>
                <w:rFonts w:ascii="Times New Roman" w:eastAsia="Times New Roman" w:hAnsi="Times New Roman"/>
                <w:color w:val="000000"/>
                <w:sz w:val="18"/>
                <w:szCs w:val="18"/>
                <w:lang w:val="en-GB" w:eastAsia="pl-PL"/>
              </w:rPr>
              <w:t>SMEs (between 50 and 250 employees)</w:t>
            </w:r>
          </w:p>
          <w:p w:rsidR="00CF44F4" w:rsidRPr="00CF44F4" w:rsidRDefault="00CF44F4" w:rsidP="00CF44F4">
            <w:pPr>
              <w:numPr>
                <w:ilvl w:val="1"/>
                <w:numId w:val="5"/>
              </w:numPr>
              <w:spacing w:after="0" w:line="240" w:lineRule="auto"/>
              <w:ind w:left="601" w:hanging="284"/>
              <w:rPr>
                <w:rFonts w:ascii="Times New Roman" w:hAnsi="Times New Roman"/>
                <w:color w:val="000000"/>
                <w:sz w:val="18"/>
                <w:szCs w:val="18"/>
                <w:lang w:val="en-GB" w:eastAsia="pl-PL"/>
              </w:rPr>
            </w:pPr>
            <w:r w:rsidRPr="00CF44F4">
              <w:rPr>
                <w:rFonts w:ascii="Times New Roman" w:hAnsi="Times New Roman"/>
                <w:color w:val="000000"/>
                <w:sz w:val="18"/>
                <w:szCs w:val="18"/>
                <w:lang w:val="en-GB" w:eastAsia="pl-PL"/>
              </w:rPr>
              <w:t>Big enterprises (over 250 employees)</w:t>
            </w:r>
          </w:p>
          <w:p w:rsidR="00CF44F4" w:rsidRPr="00CF44F4" w:rsidRDefault="00CF44F4" w:rsidP="00CF44F4">
            <w:pPr>
              <w:numPr>
                <w:ilvl w:val="1"/>
                <w:numId w:val="5"/>
              </w:numPr>
              <w:spacing w:after="0" w:line="240" w:lineRule="auto"/>
              <w:ind w:left="601" w:hanging="284"/>
              <w:rPr>
                <w:rFonts w:ascii="Times New Roman" w:hAnsi="Times New Roman"/>
                <w:color w:val="000000"/>
                <w:sz w:val="20"/>
                <w:lang w:val="en-GB" w:eastAsia="pl-PL"/>
              </w:rPr>
            </w:pPr>
            <w:r w:rsidRPr="00CF44F4">
              <w:rPr>
                <w:rFonts w:ascii="Times New Roman" w:hAnsi="Times New Roman"/>
                <w:bCs/>
                <w:color w:val="000000"/>
                <w:sz w:val="18"/>
                <w:szCs w:val="18"/>
                <w:lang w:val="en-GB" w:eastAsia="pl-PL"/>
              </w:rPr>
              <w:t>Administration (public entities including Public Employment services, education and training institutions)</w:t>
            </w:r>
          </w:p>
        </w:tc>
      </w:tr>
      <w:tr w:rsidR="00CF44F4" w:rsidRPr="003702F5" w:rsidTr="003702F5">
        <w:trPr>
          <w:trHeight w:val="2825"/>
        </w:trPr>
        <w:tc>
          <w:tcPr>
            <w:tcW w:w="10269" w:type="dxa"/>
            <w:gridSpan w:val="3"/>
            <w:shd w:val="clear" w:color="auto" w:fill="C6D9F1"/>
          </w:tcPr>
          <w:p w:rsidR="00CF44F4" w:rsidRPr="00CF44F4" w:rsidRDefault="00CF44F4" w:rsidP="00CF44F4">
            <w:pPr>
              <w:autoSpaceDE w:val="0"/>
              <w:autoSpaceDN w:val="0"/>
              <w:adjustRightInd w:val="0"/>
              <w:spacing w:after="0" w:line="240" w:lineRule="auto"/>
              <w:rPr>
                <w:rFonts w:ascii="Times New Roman" w:eastAsia="Times New Roman" w:hAnsi="Times New Roman"/>
                <w:b/>
                <w:i/>
                <w:sz w:val="20"/>
                <w:szCs w:val="20"/>
                <w:lang w:val="en-GB" w:eastAsia="pl-PL"/>
              </w:rPr>
            </w:pPr>
            <w:r w:rsidRPr="00CF44F4">
              <w:rPr>
                <w:rFonts w:ascii="Times New Roman" w:eastAsia="Times New Roman" w:hAnsi="Times New Roman"/>
                <w:b/>
                <w:sz w:val="20"/>
                <w:szCs w:val="20"/>
                <w:lang w:val="en-GB" w:eastAsia="pl-PL"/>
              </w:rPr>
              <w:t xml:space="preserve">Brief description of the Transnational cooperation: </w:t>
            </w:r>
          </w:p>
          <w:p w:rsidR="00CF44F4" w:rsidRPr="00CF44F4" w:rsidRDefault="00CF44F4" w:rsidP="00CF44F4">
            <w:pPr>
              <w:numPr>
                <w:ilvl w:val="0"/>
                <w:numId w:val="9"/>
              </w:numPr>
              <w:autoSpaceDE w:val="0"/>
              <w:autoSpaceDN w:val="0"/>
              <w:adjustRightInd w:val="0"/>
              <w:spacing w:after="0" w:line="240" w:lineRule="auto"/>
              <w:contextualSpacing/>
              <w:jc w:val="both"/>
              <w:rPr>
                <w:rFonts w:ascii="Times New Roman" w:eastAsia="Times New Roman" w:hAnsi="Times New Roman"/>
                <w:bCs/>
                <w:sz w:val="20"/>
                <w:szCs w:val="20"/>
                <w:lang w:val="en-GB" w:eastAsia="pl-PL"/>
              </w:rPr>
            </w:pPr>
            <w:r w:rsidRPr="00CF44F4">
              <w:rPr>
                <w:rFonts w:ascii="Times New Roman" w:eastAsia="Times New Roman" w:hAnsi="Times New Roman"/>
                <w:b/>
                <w:bCs/>
                <w:sz w:val="20"/>
                <w:szCs w:val="20"/>
                <w:lang w:val="en-GB" w:eastAsia="pl-PL"/>
              </w:rPr>
              <w:t>Problems to be solved</w:t>
            </w:r>
            <w:r w:rsidRPr="00CF44F4">
              <w:rPr>
                <w:rFonts w:ascii="Times New Roman" w:eastAsia="Times New Roman" w:hAnsi="Times New Roman"/>
                <w:bCs/>
                <w:sz w:val="20"/>
                <w:szCs w:val="20"/>
                <w:lang w:val="en-GB" w:eastAsia="pl-PL"/>
              </w:rPr>
              <w:t xml:space="preserve"> (justification of the need of the transnational cooperation) </w:t>
            </w:r>
          </w:p>
          <w:p w:rsidR="003702F5" w:rsidRDefault="003702F5" w:rsidP="003702F5">
            <w:pPr>
              <w:autoSpaceDE w:val="0"/>
              <w:autoSpaceDN w:val="0"/>
              <w:adjustRightInd w:val="0"/>
              <w:spacing w:after="0" w:line="240" w:lineRule="auto"/>
              <w:ind w:left="360"/>
              <w:jc w:val="both"/>
              <w:rPr>
                <w:rFonts w:ascii="Times New Roman" w:eastAsia="Times New Roman" w:hAnsi="Times New Roman"/>
                <w:bCs/>
                <w:sz w:val="20"/>
                <w:szCs w:val="20"/>
                <w:lang w:val="en-GB" w:eastAsia="pl-PL"/>
              </w:rPr>
            </w:pPr>
          </w:p>
          <w:p w:rsidR="003702F5" w:rsidRPr="003702F5" w:rsidRDefault="003702F5" w:rsidP="003702F5">
            <w:pPr>
              <w:autoSpaceDE w:val="0"/>
              <w:autoSpaceDN w:val="0"/>
              <w:adjustRightInd w:val="0"/>
              <w:spacing w:after="0" w:line="240" w:lineRule="auto"/>
              <w:ind w:left="360"/>
              <w:jc w:val="both"/>
              <w:rPr>
                <w:rFonts w:ascii="Times New Roman" w:eastAsia="Times New Roman" w:hAnsi="Times New Roman"/>
                <w:bCs/>
                <w:sz w:val="20"/>
                <w:szCs w:val="20"/>
                <w:lang w:val="en-GB" w:eastAsia="pl-PL"/>
              </w:rPr>
            </w:pPr>
            <w:r w:rsidRPr="003702F5">
              <w:rPr>
                <w:rFonts w:ascii="Times New Roman" w:eastAsia="Times New Roman" w:hAnsi="Times New Roman"/>
                <w:bCs/>
                <w:sz w:val="20"/>
                <w:szCs w:val="20"/>
                <w:lang w:val="en-GB" w:eastAsia="pl-PL"/>
              </w:rPr>
              <w:t>Exchange of key personnel involved in the project in order to learn the process and tools used for activation of the unemployed in a special situation on the labor market, ie to 30 years of age and over 50 years of age who often suffer discrimination on grounds of lack of qualifications , experience , age . We want to know and learn from the experience of European institutions in this regard.</w:t>
            </w:r>
          </w:p>
          <w:p w:rsidR="003702F5" w:rsidRPr="003702F5" w:rsidRDefault="003702F5" w:rsidP="003702F5">
            <w:pPr>
              <w:autoSpaceDE w:val="0"/>
              <w:autoSpaceDN w:val="0"/>
              <w:adjustRightInd w:val="0"/>
              <w:spacing w:after="0" w:line="240" w:lineRule="auto"/>
              <w:ind w:left="360"/>
              <w:jc w:val="both"/>
              <w:rPr>
                <w:rFonts w:ascii="Times New Roman" w:eastAsia="Times New Roman" w:hAnsi="Times New Roman"/>
                <w:bCs/>
                <w:sz w:val="20"/>
                <w:szCs w:val="20"/>
                <w:lang w:val="en-GB" w:eastAsia="pl-PL"/>
              </w:rPr>
            </w:pPr>
            <w:r w:rsidRPr="003702F5">
              <w:rPr>
                <w:rFonts w:ascii="Times New Roman" w:eastAsia="Times New Roman" w:hAnsi="Times New Roman"/>
                <w:bCs/>
                <w:sz w:val="20"/>
                <w:szCs w:val="20"/>
                <w:lang w:val="en-GB" w:eastAsia="pl-PL"/>
              </w:rPr>
              <w:t>The problem is the low efficiency of vocationally activized The employment of the unemployed under the job placement counseling . Therefore we are looking for more innovative and effective tools , which support the Polish system tools. In particular, support activities counselors , employment agents .</w:t>
            </w:r>
          </w:p>
          <w:p w:rsidR="00CF44F4" w:rsidRDefault="003702F5" w:rsidP="003702F5">
            <w:pPr>
              <w:autoSpaceDE w:val="0"/>
              <w:autoSpaceDN w:val="0"/>
              <w:adjustRightInd w:val="0"/>
              <w:spacing w:after="0" w:line="240" w:lineRule="auto"/>
              <w:ind w:left="360"/>
              <w:jc w:val="both"/>
              <w:rPr>
                <w:rFonts w:ascii="Times New Roman" w:eastAsia="Times New Roman" w:hAnsi="Times New Roman"/>
                <w:bCs/>
                <w:sz w:val="20"/>
                <w:szCs w:val="20"/>
                <w:lang w:val="en-GB" w:eastAsia="pl-PL"/>
              </w:rPr>
            </w:pPr>
            <w:r w:rsidRPr="003702F5">
              <w:rPr>
                <w:rFonts w:ascii="Times New Roman" w:eastAsia="Times New Roman" w:hAnsi="Times New Roman"/>
                <w:bCs/>
                <w:sz w:val="20"/>
                <w:szCs w:val="20"/>
                <w:lang w:val="en-GB" w:eastAsia="pl-PL"/>
              </w:rPr>
              <w:t>The share of transnational partner is to provide knowledge / know-how / in methods of activation of the unemployed and help to develop good practices that can be used in Polish realities.</w:t>
            </w:r>
          </w:p>
          <w:p w:rsidR="003702F5" w:rsidRPr="00CF44F4" w:rsidRDefault="003702F5" w:rsidP="003702F5">
            <w:pPr>
              <w:autoSpaceDE w:val="0"/>
              <w:autoSpaceDN w:val="0"/>
              <w:adjustRightInd w:val="0"/>
              <w:spacing w:after="0" w:line="240" w:lineRule="auto"/>
              <w:ind w:left="360"/>
              <w:jc w:val="both"/>
              <w:rPr>
                <w:rFonts w:ascii="Times New Roman" w:eastAsia="Times New Roman" w:hAnsi="Times New Roman"/>
                <w:bCs/>
                <w:sz w:val="20"/>
                <w:szCs w:val="20"/>
                <w:lang w:val="en-GB" w:eastAsia="pl-PL"/>
              </w:rPr>
            </w:pPr>
          </w:p>
          <w:p w:rsidR="00CF44F4" w:rsidRPr="00CF44F4" w:rsidRDefault="00CF44F4" w:rsidP="00CF44F4">
            <w:pPr>
              <w:numPr>
                <w:ilvl w:val="0"/>
                <w:numId w:val="9"/>
              </w:numPr>
              <w:autoSpaceDE w:val="0"/>
              <w:autoSpaceDN w:val="0"/>
              <w:adjustRightInd w:val="0"/>
              <w:spacing w:after="0" w:line="240" w:lineRule="auto"/>
              <w:contextualSpacing/>
              <w:jc w:val="both"/>
              <w:rPr>
                <w:rFonts w:ascii="Times New Roman" w:eastAsia="Times New Roman" w:hAnsi="Times New Roman"/>
                <w:bCs/>
                <w:sz w:val="20"/>
                <w:szCs w:val="20"/>
                <w:lang w:val="en-GB" w:eastAsia="pl-PL"/>
              </w:rPr>
            </w:pPr>
            <w:r w:rsidRPr="00CF44F4">
              <w:rPr>
                <w:rFonts w:ascii="Times New Roman" w:eastAsia="Times New Roman" w:hAnsi="Times New Roman"/>
                <w:b/>
                <w:bCs/>
                <w:sz w:val="20"/>
                <w:szCs w:val="20"/>
                <w:lang w:val="en-GB" w:eastAsia="pl-PL"/>
              </w:rPr>
              <w:t>Objectives to be achieved</w:t>
            </w:r>
          </w:p>
          <w:p w:rsidR="003702F5" w:rsidRDefault="003702F5" w:rsidP="003702F5">
            <w:pPr>
              <w:autoSpaceDE w:val="0"/>
              <w:autoSpaceDN w:val="0"/>
              <w:adjustRightInd w:val="0"/>
              <w:spacing w:after="0" w:line="240" w:lineRule="auto"/>
              <w:ind w:left="360"/>
              <w:jc w:val="both"/>
              <w:rPr>
                <w:rFonts w:ascii="Times New Roman" w:eastAsia="Times New Roman" w:hAnsi="Times New Roman"/>
                <w:bCs/>
                <w:sz w:val="20"/>
                <w:szCs w:val="20"/>
                <w:lang w:val="en-GB" w:eastAsia="pl-PL"/>
              </w:rPr>
            </w:pPr>
          </w:p>
          <w:p w:rsidR="003702F5" w:rsidRPr="003702F5" w:rsidRDefault="003702F5" w:rsidP="003702F5">
            <w:pPr>
              <w:autoSpaceDE w:val="0"/>
              <w:autoSpaceDN w:val="0"/>
              <w:adjustRightInd w:val="0"/>
              <w:spacing w:after="0" w:line="240" w:lineRule="auto"/>
              <w:ind w:left="360"/>
              <w:jc w:val="both"/>
              <w:rPr>
                <w:rFonts w:ascii="Times New Roman" w:eastAsia="Times New Roman" w:hAnsi="Times New Roman"/>
                <w:bCs/>
                <w:sz w:val="20"/>
                <w:szCs w:val="20"/>
                <w:lang w:val="en-GB" w:eastAsia="pl-PL"/>
              </w:rPr>
            </w:pPr>
            <w:r w:rsidRPr="003702F5">
              <w:rPr>
                <w:rFonts w:ascii="Times New Roman" w:eastAsia="Times New Roman" w:hAnsi="Times New Roman"/>
                <w:bCs/>
                <w:sz w:val="20"/>
                <w:szCs w:val="20"/>
                <w:lang w:val="en-GB" w:eastAsia="pl-PL"/>
              </w:rPr>
              <w:t>Acquiring knowledge on effective methods of activating the unemployed up to 30 years of age and above 50 years of age and increase the effectiveness of the employment of persons under the vocationally activized job placement and career counseling.</w:t>
            </w:r>
          </w:p>
          <w:p w:rsidR="00CF44F4" w:rsidRDefault="003702F5" w:rsidP="003702F5">
            <w:pPr>
              <w:autoSpaceDE w:val="0"/>
              <w:autoSpaceDN w:val="0"/>
              <w:adjustRightInd w:val="0"/>
              <w:spacing w:after="0" w:line="240" w:lineRule="auto"/>
              <w:ind w:left="360"/>
              <w:jc w:val="both"/>
              <w:rPr>
                <w:rFonts w:ascii="Times New Roman" w:eastAsia="Times New Roman" w:hAnsi="Times New Roman"/>
                <w:bCs/>
                <w:sz w:val="20"/>
                <w:szCs w:val="20"/>
                <w:lang w:val="en-GB" w:eastAsia="pl-PL"/>
              </w:rPr>
            </w:pPr>
            <w:r w:rsidRPr="003702F5">
              <w:rPr>
                <w:rFonts w:ascii="Times New Roman" w:eastAsia="Times New Roman" w:hAnsi="Times New Roman"/>
                <w:bCs/>
                <w:sz w:val="20"/>
                <w:szCs w:val="20"/>
                <w:lang w:val="en-GB" w:eastAsia="pl-PL"/>
              </w:rPr>
              <w:t>Implementation methods / tools for work leading to the activation of the unemployed.</w:t>
            </w:r>
          </w:p>
          <w:p w:rsidR="003702F5" w:rsidRPr="00CF44F4" w:rsidRDefault="003702F5" w:rsidP="003702F5">
            <w:pPr>
              <w:autoSpaceDE w:val="0"/>
              <w:autoSpaceDN w:val="0"/>
              <w:adjustRightInd w:val="0"/>
              <w:spacing w:after="0" w:line="240" w:lineRule="auto"/>
              <w:ind w:left="360"/>
              <w:jc w:val="both"/>
              <w:rPr>
                <w:rFonts w:ascii="Times New Roman" w:eastAsia="Times New Roman" w:hAnsi="Times New Roman"/>
                <w:bCs/>
                <w:sz w:val="20"/>
                <w:szCs w:val="20"/>
                <w:lang w:val="en-GB" w:eastAsia="pl-PL"/>
              </w:rPr>
            </w:pPr>
          </w:p>
          <w:p w:rsidR="00CF44F4" w:rsidRPr="00CF44F4" w:rsidRDefault="00CF44F4" w:rsidP="00CF44F4">
            <w:pPr>
              <w:numPr>
                <w:ilvl w:val="0"/>
                <w:numId w:val="9"/>
              </w:numPr>
              <w:autoSpaceDE w:val="0"/>
              <w:autoSpaceDN w:val="0"/>
              <w:adjustRightInd w:val="0"/>
              <w:spacing w:after="0" w:line="240" w:lineRule="auto"/>
              <w:contextualSpacing/>
              <w:jc w:val="both"/>
              <w:rPr>
                <w:rFonts w:ascii="Times New Roman" w:eastAsia="Times New Roman" w:hAnsi="Times New Roman"/>
                <w:bCs/>
                <w:sz w:val="20"/>
                <w:szCs w:val="20"/>
                <w:lang w:val="en-GB" w:eastAsia="pl-PL"/>
              </w:rPr>
            </w:pPr>
            <w:r w:rsidRPr="00CF44F4">
              <w:rPr>
                <w:rFonts w:ascii="Times New Roman" w:eastAsia="Times New Roman" w:hAnsi="Times New Roman"/>
                <w:b/>
                <w:bCs/>
                <w:sz w:val="20"/>
                <w:szCs w:val="20"/>
                <w:lang w:val="en-GB" w:eastAsia="pl-PL"/>
              </w:rPr>
              <w:t>Main transnational activities</w:t>
            </w:r>
            <w:r w:rsidRPr="00CF44F4">
              <w:rPr>
                <w:rFonts w:ascii="Times New Roman" w:eastAsia="Times New Roman" w:hAnsi="Times New Roman"/>
                <w:bCs/>
                <w:sz w:val="20"/>
                <w:szCs w:val="20"/>
                <w:lang w:val="en-GB" w:eastAsia="pl-PL"/>
              </w:rPr>
              <w:t xml:space="preserve"> (as provisionally planned, to be confirmed with partners)</w:t>
            </w:r>
          </w:p>
          <w:p w:rsidR="003702F5" w:rsidRDefault="003702F5" w:rsidP="003702F5">
            <w:pPr>
              <w:autoSpaceDE w:val="0"/>
              <w:autoSpaceDN w:val="0"/>
              <w:adjustRightInd w:val="0"/>
              <w:spacing w:after="0" w:line="240" w:lineRule="auto"/>
              <w:ind w:left="360"/>
              <w:jc w:val="both"/>
              <w:rPr>
                <w:rFonts w:ascii="Times New Roman" w:eastAsia="Times New Roman" w:hAnsi="Times New Roman"/>
                <w:bCs/>
                <w:sz w:val="20"/>
                <w:szCs w:val="20"/>
                <w:lang w:val="en-GB" w:eastAsia="pl-PL"/>
              </w:rPr>
            </w:pPr>
          </w:p>
          <w:p w:rsidR="003702F5" w:rsidRPr="003702F5" w:rsidRDefault="003702F5" w:rsidP="003702F5">
            <w:pPr>
              <w:autoSpaceDE w:val="0"/>
              <w:autoSpaceDN w:val="0"/>
              <w:adjustRightInd w:val="0"/>
              <w:spacing w:after="0" w:line="240" w:lineRule="auto"/>
              <w:ind w:left="360"/>
              <w:jc w:val="both"/>
              <w:rPr>
                <w:rFonts w:ascii="Times New Roman" w:eastAsia="Times New Roman" w:hAnsi="Times New Roman"/>
                <w:bCs/>
                <w:sz w:val="20"/>
                <w:szCs w:val="20"/>
                <w:lang w:val="en-GB" w:eastAsia="pl-PL"/>
              </w:rPr>
            </w:pPr>
            <w:r w:rsidRPr="003702F5">
              <w:rPr>
                <w:rFonts w:ascii="Times New Roman" w:eastAsia="Times New Roman" w:hAnsi="Times New Roman"/>
                <w:bCs/>
                <w:sz w:val="20"/>
                <w:szCs w:val="20"/>
                <w:lang w:val="en-GB" w:eastAsia="pl-PL"/>
              </w:rPr>
              <w:t>The main activities of transnational cooperation:</w:t>
            </w:r>
          </w:p>
          <w:p w:rsidR="003702F5" w:rsidRPr="003702F5" w:rsidRDefault="003702F5" w:rsidP="003702F5">
            <w:pPr>
              <w:autoSpaceDE w:val="0"/>
              <w:autoSpaceDN w:val="0"/>
              <w:adjustRightInd w:val="0"/>
              <w:spacing w:after="0" w:line="240" w:lineRule="auto"/>
              <w:ind w:left="360"/>
              <w:jc w:val="both"/>
              <w:rPr>
                <w:rFonts w:ascii="Times New Roman" w:eastAsia="Times New Roman" w:hAnsi="Times New Roman"/>
                <w:bCs/>
                <w:sz w:val="20"/>
                <w:szCs w:val="20"/>
                <w:lang w:val="en-GB" w:eastAsia="pl-PL"/>
              </w:rPr>
            </w:pPr>
            <w:r w:rsidRPr="003702F5">
              <w:rPr>
                <w:rFonts w:ascii="Times New Roman" w:eastAsia="Times New Roman" w:hAnsi="Times New Roman"/>
                <w:bCs/>
                <w:sz w:val="20"/>
                <w:szCs w:val="20"/>
                <w:lang w:val="en-GB" w:eastAsia="pl-PL"/>
              </w:rPr>
              <w:t>- 2 study visits (max 7 days)</w:t>
            </w:r>
          </w:p>
          <w:p w:rsidR="003702F5" w:rsidRPr="003702F5" w:rsidRDefault="003702F5" w:rsidP="003702F5">
            <w:pPr>
              <w:autoSpaceDE w:val="0"/>
              <w:autoSpaceDN w:val="0"/>
              <w:adjustRightInd w:val="0"/>
              <w:spacing w:after="0" w:line="240" w:lineRule="auto"/>
              <w:ind w:left="360"/>
              <w:jc w:val="both"/>
              <w:rPr>
                <w:rFonts w:ascii="Times New Roman" w:eastAsia="Times New Roman" w:hAnsi="Times New Roman"/>
                <w:bCs/>
                <w:sz w:val="20"/>
                <w:szCs w:val="20"/>
                <w:lang w:val="en-GB" w:eastAsia="pl-PL"/>
              </w:rPr>
            </w:pPr>
            <w:r w:rsidRPr="003702F5">
              <w:rPr>
                <w:rFonts w:ascii="Times New Roman" w:eastAsia="Times New Roman" w:hAnsi="Times New Roman"/>
                <w:bCs/>
                <w:sz w:val="20"/>
                <w:szCs w:val="20"/>
                <w:lang w:val="en-GB" w:eastAsia="pl-PL"/>
              </w:rPr>
              <w:t>- 2 seminars</w:t>
            </w:r>
          </w:p>
          <w:p w:rsidR="003702F5" w:rsidRPr="003702F5" w:rsidRDefault="003702F5" w:rsidP="003702F5">
            <w:pPr>
              <w:autoSpaceDE w:val="0"/>
              <w:autoSpaceDN w:val="0"/>
              <w:adjustRightInd w:val="0"/>
              <w:spacing w:after="0" w:line="240" w:lineRule="auto"/>
              <w:ind w:left="360"/>
              <w:jc w:val="both"/>
              <w:rPr>
                <w:rFonts w:ascii="Times New Roman" w:eastAsia="Times New Roman" w:hAnsi="Times New Roman"/>
                <w:bCs/>
                <w:sz w:val="20"/>
                <w:szCs w:val="20"/>
                <w:lang w:val="en-GB" w:eastAsia="pl-PL"/>
              </w:rPr>
            </w:pPr>
            <w:r w:rsidRPr="003702F5">
              <w:rPr>
                <w:rFonts w:ascii="Times New Roman" w:eastAsia="Times New Roman" w:hAnsi="Times New Roman"/>
                <w:bCs/>
                <w:sz w:val="20"/>
                <w:szCs w:val="20"/>
                <w:lang w:val="en-GB" w:eastAsia="pl-PL"/>
              </w:rPr>
              <w:t>- Evaluation of the effects of the implementation of the method</w:t>
            </w:r>
          </w:p>
          <w:p w:rsidR="003702F5" w:rsidRPr="003702F5" w:rsidRDefault="003702F5" w:rsidP="003702F5">
            <w:pPr>
              <w:autoSpaceDE w:val="0"/>
              <w:autoSpaceDN w:val="0"/>
              <w:adjustRightInd w:val="0"/>
              <w:spacing w:after="0" w:line="240" w:lineRule="auto"/>
              <w:ind w:left="360"/>
              <w:jc w:val="both"/>
              <w:rPr>
                <w:rFonts w:ascii="Times New Roman" w:eastAsia="Times New Roman" w:hAnsi="Times New Roman"/>
                <w:bCs/>
                <w:sz w:val="20"/>
                <w:szCs w:val="20"/>
                <w:lang w:val="en-GB" w:eastAsia="pl-PL"/>
              </w:rPr>
            </w:pPr>
            <w:r w:rsidRPr="003702F5">
              <w:rPr>
                <w:rFonts w:ascii="Times New Roman" w:eastAsia="Times New Roman" w:hAnsi="Times New Roman"/>
                <w:bCs/>
                <w:sz w:val="20"/>
                <w:szCs w:val="20"/>
                <w:lang w:val="en-GB" w:eastAsia="pl-PL"/>
              </w:rPr>
              <w:t>- Preparing and publishing the presentation of good practice and provide another PUP</w:t>
            </w:r>
          </w:p>
          <w:p w:rsidR="00CF44F4" w:rsidRPr="00CF44F4" w:rsidRDefault="003702F5" w:rsidP="003702F5">
            <w:pPr>
              <w:autoSpaceDE w:val="0"/>
              <w:autoSpaceDN w:val="0"/>
              <w:adjustRightInd w:val="0"/>
              <w:spacing w:after="0" w:line="240" w:lineRule="auto"/>
              <w:ind w:left="360"/>
              <w:jc w:val="both"/>
              <w:rPr>
                <w:rFonts w:ascii="Times New Roman" w:eastAsia="Times New Roman" w:hAnsi="Times New Roman"/>
                <w:b/>
                <w:bCs/>
                <w:sz w:val="20"/>
                <w:szCs w:val="20"/>
                <w:lang w:val="en-GB" w:eastAsia="pl-PL"/>
              </w:rPr>
            </w:pPr>
            <w:r w:rsidRPr="003702F5">
              <w:rPr>
                <w:rFonts w:ascii="Times New Roman" w:eastAsia="Times New Roman" w:hAnsi="Times New Roman"/>
                <w:bCs/>
                <w:sz w:val="20"/>
                <w:szCs w:val="20"/>
                <w:lang w:val="en-GB" w:eastAsia="pl-PL"/>
              </w:rPr>
              <w:t>- Dissemination methods in the Lublin province by organizing conferences / workshops to employees of public employment services.</w:t>
            </w:r>
          </w:p>
          <w:p w:rsidR="00CF44F4" w:rsidRPr="00CF44F4" w:rsidRDefault="00CF44F4" w:rsidP="00CF44F4">
            <w:pPr>
              <w:numPr>
                <w:ilvl w:val="0"/>
                <w:numId w:val="9"/>
              </w:numPr>
              <w:autoSpaceDE w:val="0"/>
              <w:autoSpaceDN w:val="0"/>
              <w:adjustRightInd w:val="0"/>
              <w:spacing w:after="0" w:line="240" w:lineRule="auto"/>
              <w:contextualSpacing/>
              <w:jc w:val="both"/>
              <w:rPr>
                <w:rFonts w:ascii="Times New Roman" w:eastAsia="Times New Roman" w:hAnsi="Times New Roman"/>
                <w:b/>
                <w:bCs/>
                <w:sz w:val="20"/>
                <w:szCs w:val="20"/>
                <w:lang w:val="en-GB" w:eastAsia="pl-PL"/>
              </w:rPr>
            </w:pPr>
            <w:r w:rsidRPr="00CF44F4">
              <w:rPr>
                <w:rFonts w:ascii="Times New Roman" w:eastAsia="Times New Roman" w:hAnsi="Times New Roman"/>
                <w:b/>
                <w:bCs/>
                <w:sz w:val="20"/>
                <w:szCs w:val="20"/>
                <w:lang w:val="en-GB" w:eastAsia="pl-PL"/>
              </w:rPr>
              <w:lastRenderedPageBreak/>
              <w:t xml:space="preserve">Planned outputs,  deliverables, results of TNC; expected outcomes (effects) </w:t>
            </w:r>
          </w:p>
          <w:p w:rsidR="003702F5" w:rsidRDefault="003702F5" w:rsidP="003702F5">
            <w:pPr>
              <w:autoSpaceDE w:val="0"/>
              <w:autoSpaceDN w:val="0"/>
              <w:adjustRightInd w:val="0"/>
              <w:spacing w:after="0" w:line="240" w:lineRule="auto"/>
              <w:ind w:left="360"/>
              <w:jc w:val="both"/>
              <w:rPr>
                <w:rFonts w:ascii="Times New Roman" w:eastAsia="Times New Roman" w:hAnsi="Times New Roman"/>
                <w:bCs/>
                <w:sz w:val="20"/>
                <w:szCs w:val="20"/>
                <w:lang w:val="en-GB" w:eastAsia="pl-PL"/>
              </w:rPr>
            </w:pPr>
          </w:p>
          <w:p w:rsidR="003702F5" w:rsidRDefault="003702F5" w:rsidP="003702F5">
            <w:pPr>
              <w:autoSpaceDE w:val="0"/>
              <w:autoSpaceDN w:val="0"/>
              <w:adjustRightInd w:val="0"/>
              <w:spacing w:after="0" w:line="240" w:lineRule="auto"/>
              <w:ind w:left="360"/>
              <w:jc w:val="both"/>
              <w:rPr>
                <w:rFonts w:ascii="Times New Roman" w:eastAsia="Times New Roman" w:hAnsi="Times New Roman"/>
                <w:bCs/>
                <w:sz w:val="20"/>
                <w:szCs w:val="20"/>
                <w:lang w:val="en-GB" w:eastAsia="pl-PL"/>
              </w:rPr>
            </w:pPr>
            <w:r w:rsidRPr="003702F5">
              <w:rPr>
                <w:rFonts w:ascii="Times New Roman" w:eastAsia="Times New Roman" w:hAnsi="Times New Roman"/>
                <w:bCs/>
                <w:sz w:val="20"/>
                <w:szCs w:val="20"/>
                <w:lang w:val="en-GB" w:eastAsia="pl-PL"/>
              </w:rPr>
              <w:t>Expected results (effects):</w:t>
            </w:r>
          </w:p>
          <w:p w:rsidR="003702F5" w:rsidRPr="003702F5" w:rsidRDefault="003702F5" w:rsidP="003702F5">
            <w:pPr>
              <w:autoSpaceDE w:val="0"/>
              <w:autoSpaceDN w:val="0"/>
              <w:adjustRightInd w:val="0"/>
              <w:spacing w:after="0" w:line="240" w:lineRule="auto"/>
              <w:jc w:val="both"/>
              <w:rPr>
                <w:rFonts w:ascii="Times New Roman" w:eastAsia="Times New Roman" w:hAnsi="Times New Roman"/>
                <w:bCs/>
                <w:sz w:val="20"/>
                <w:szCs w:val="20"/>
                <w:lang w:val="en-GB" w:eastAsia="pl-PL"/>
              </w:rPr>
            </w:pPr>
            <w:r>
              <w:rPr>
                <w:rFonts w:ascii="Times New Roman" w:eastAsia="Times New Roman" w:hAnsi="Times New Roman"/>
                <w:bCs/>
                <w:sz w:val="20"/>
                <w:szCs w:val="20"/>
                <w:lang w:val="en-GB" w:eastAsia="pl-PL"/>
              </w:rPr>
              <w:t xml:space="preserve">        </w:t>
            </w:r>
            <w:r w:rsidRPr="003702F5">
              <w:rPr>
                <w:rFonts w:ascii="Times New Roman" w:eastAsia="Times New Roman" w:hAnsi="Times New Roman"/>
                <w:bCs/>
                <w:sz w:val="20"/>
                <w:szCs w:val="20"/>
                <w:lang w:val="en-GB" w:eastAsia="pl-PL"/>
              </w:rPr>
              <w:t>- Implementation of one method of working with the unemployed (tools for professional advisors, brokers work)</w:t>
            </w:r>
          </w:p>
          <w:p w:rsidR="00CF44F4" w:rsidRPr="00CF44F4" w:rsidRDefault="003702F5" w:rsidP="003702F5">
            <w:pPr>
              <w:autoSpaceDE w:val="0"/>
              <w:autoSpaceDN w:val="0"/>
              <w:adjustRightInd w:val="0"/>
              <w:spacing w:after="0" w:line="240" w:lineRule="auto"/>
              <w:ind w:left="360"/>
              <w:jc w:val="both"/>
              <w:rPr>
                <w:rFonts w:ascii="Times New Roman" w:eastAsia="Times New Roman" w:hAnsi="Times New Roman"/>
                <w:bCs/>
                <w:sz w:val="20"/>
                <w:szCs w:val="20"/>
                <w:lang w:val="en-GB" w:eastAsia="pl-PL"/>
              </w:rPr>
            </w:pPr>
            <w:r w:rsidRPr="003702F5">
              <w:rPr>
                <w:rFonts w:ascii="Times New Roman" w:eastAsia="Times New Roman" w:hAnsi="Times New Roman"/>
                <w:bCs/>
                <w:sz w:val="20"/>
                <w:szCs w:val="20"/>
                <w:lang w:val="en-GB" w:eastAsia="pl-PL"/>
              </w:rPr>
              <w:t>- 1 presentation related to the implementation of good practice methods.</w:t>
            </w:r>
          </w:p>
        </w:tc>
      </w:tr>
    </w:tbl>
    <w:p w:rsidR="00CF44F4" w:rsidRPr="00CF44F4" w:rsidRDefault="00CF44F4" w:rsidP="00CF44F4">
      <w:pPr>
        <w:autoSpaceDE w:val="0"/>
        <w:autoSpaceDN w:val="0"/>
        <w:adjustRightInd w:val="0"/>
        <w:spacing w:after="120" w:line="240" w:lineRule="auto"/>
        <w:jc w:val="both"/>
        <w:outlineLvl w:val="0"/>
        <w:rPr>
          <w:rFonts w:ascii="Times New Roman" w:eastAsia="Times New Roman" w:hAnsi="Times New Roman"/>
          <w:b/>
          <w:i/>
          <w:sz w:val="20"/>
          <w:szCs w:val="20"/>
          <w:lang w:val="en-GB" w:eastAsia="pl-PL"/>
        </w:rPr>
      </w:pPr>
    </w:p>
    <w:p w:rsidR="00CF44F4" w:rsidRPr="00CF44F4" w:rsidRDefault="00CF44F4" w:rsidP="00CF44F4">
      <w:pPr>
        <w:spacing w:after="0" w:line="240" w:lineRule="auto"/>
        <w:rPr>
          <w:rFonts w:ascii="Times New Roman" w:eastAsia="Times New Roman" w:hAnsi="Times New Roman"/>
          <w:sz w:val="24"/>
          <w:szCs w:val="24"/>
          <w:lang w:val="en-US" w:eastAsia="pl-PL"/>
        </w:rPr>
      </w:pPr>
      <w:r w:rsidRPr="00CF44F4">
        <w:rPr>
          <w:rFonts w:ascii="Times New Roman" w:eastAsia="Times New Roman" w:hAnsi="Times New Roman"/>
          <w:b/>
          <w:i/>
          <w:sz w:val="20"/>
          <w:szCs w:val="20"/>
          <w:lang w:val="en-GB" w:eastAsia="pl-PL"/>
        </w:rPr>
        <w:t>Disclaimer: by sending the completed Project fiche, you agree for publication on the National Supporting Institution web site and dissemination to potential transnational partners for the purpose of effective implementation of transnational cooperation projects.</w:t>
      </w:r>
    </w:p>
    <w:p w:rsidR="009E61E0" w:rsidRPr="00CF44F4" w:rsidRDefault="009E61E0">
      <w:pPr>
        <w:rPr>
          <w:lang w:val="en-US"/>
        </w:rPr>
      </w:pPr>
    </w:p>
    <w:sectPr w:rsidR="009E61E0" w:rsidRPr="00CF44F4" w:rsidSect="00951EC0">
      <w:footerReference w:type="default" r:id="rId1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3AE9" w:rsidRDefault="00323AE9" w:rsidP="009E61E0">
      <w:pPr>
        <w:spacing w:after="0" w:line="240" w:lineRule="auto"/>
      </w:pPr>
      <w:r>
        <w:separator/>
      </w:r>
    </w:p>
  </w:endnote>
  <w:endnote w:type="continuationSeparator" w:id="0">
    <w:p w:rsidR="00323AE9" w:rsidRDefault="00323AE9" w:rsidP="009E61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224" w:rsidRDefault="00E152F2">
    <w:pPr>
      <w:pStyle w:val="Stopka"/>
    </w:pPr>
    <w:r>
      <w:rPr>
        <w:noProof/>
        <w:lang w:eastAsia="pl-PL"/>
      </w:rPr>
      <w:drawing>
        <wp:inline distT="0" distB="0" distL="0" distR="0">
          <wp:extent cx="5772150" cy="771525"/>
          <wp:effectExtent l="19050" t="0" r="0" b="0"/>
          <wp:docPr id="1"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1"/>
                  <a:srcRect/>
                  <a:stretch>
                    <a:fillRect/>
                  </a:stretch>
                </pic:blipFill>
                <pic:spPr bwMode="auto">
                  <a:xfrm>
                    <a:off x="0" y="0"/>
                    <a:ext cx="5772150" cy="771525"/>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3AE9" w:rsidRDefault="00323AE9" w:rsidP="009E61E0">
      <w:pPr>
        <w:spacing w:after="0" w:line="240" w:lineRule="auto"/>
      </w:pPr>
      <w:r>
        <w:separator/>
      </w:r>
    </w:p>
  </w:footnote>
  <w:footnote w:type="continuationSeparator" w:id="0">
    <w:p w:rsidR="00323AE9" w:rsidRDefault="00323AE9" w:rsidP="009E61E0">
      <w:pPr>
        <w:spacing w:after="0" w:line="240" w:lineRule="auto"/>
      </w:pPr>
      <w:r>
        <w:continuationSeparator/>
      </w:r>
    </w:p>
  </w:footnote>
  <w:footnote w:id="1">
    <w:p w:rsidR="00E24224" w:rsidRPr="009F35D9" w:rsidRDefault="00E24224" w:rsidP="00CF44F4">
      <w:pPr>
        <w:pStyle w:val="Tekstprzypisudolnego"/>
        <w:rPr>
          <w:lang w:val="en-US"/>
        </w:rPr>
      </w:pPr>
      <w:r>
        <w:rPr>
          <w:rStyle w:val="Odwoanieprzypisudolnego"/>
          <w:sz w:val="16"/>
          <w:szCs w:val="16"/>
        </w:rPr>
        <w:footnoteRef/>
      </w:r>
      <w:r w:rsidRPr="007F416B">
        <w:rPr>
          <w:sz w:val="16"/>
          <w:szCs w:val="16"/>
          <w:lang w:val="en-US"/>
        </w:rPr>
        <w:t xml:space="preserve"> See list of regions on http://epp.eurostat.ec.europa.eu/portal/page/portal/nuts_nomenclature/introduction</w:t>
      </w:r>
    </w:p>
  </w:footnote>
  <w:footnote w:id="2">
    <w:p w:rsidR="00E24224" w:rsidRPr="009F35D9" w:rsidRDefault="00E24224" w:rsidP="00CF44F4">
      <w:pPr>
        <w:pStyle w:val="Tekstprzypisudolnego"/>
        <w:rPr>
          <w:lang w:val="en-US"/>
        </w:rPr>
      </w:pPr>
      <w:r>
        <w:rPr>
          <w:rStyle w:val="Odwoanieprzypisudolnego"/>
          <w:sz w:val="16"/>
          <w:szCs w:val="16"/>
        </w:rPr>
        <w:footnoteRef/>
      </w:r>
      <w:r w:rsidRPr="00CF7A0E">
        <w:rPr>
          <w:sz w:val="16"/>
          <w:szCs w:val="16"/>
          <w:lang w:val="fr-FR"/>
        </w:rPr>
        <w:t xml:space="preserve"> </w:t>
      </w:r>
      <w:r w:rsidRPr="00810D7A">
        <w:rPr>
          <w:sz w:val="16"/>
          <w:szCs w:val="16"/>
          <w:lang w:val="fr-BE"/>
        </w:rPr>
        <w:t xml:space="preserve">Source : ESF web page on </w:t>
      </w:r>
      <w:hyperlink r:id="rId1" w:history="1">
        <w:r w:rsidRPr="00810D7A">
          <w:rPr>
            <w:rStyle w:val="Hipercze"/>
            <w:sz w:val="16"/>
            <w:szCs w:val="16"/>
            <w:lang w:val="fr-BE"/>
          </w:rPr>
          <w:t>http://ec.europa.eu/esf/home.jsp?langId=en</w:t>
        </w:r>
      </w:hyperlink>
    </w:p>
  </w:footnote>
  <w:footnote w:id="3">
    <w:p w:rsidR="00E24224" w:rsidRDefault="00E24224" w:rsidP="00CF44F4">
      <w:pPr>
        <w:pStyle w:val="Tekstprzypisudolnego"/>
        <w:rPr>
          <w:sz w:val="16"/>
          <w:szCs w:val="16"/>
          <w:lang w:val="en-GB"/>
        </w:rPr>
      </w:pPr>
      <w:r>
        <w:rPr>
          <w:rStyle w:val="Odwoanieprzypisudolnego"/>
          <w:sz w:val="16"/>
          <w:szCs w:val="16"/>
        </w:rPr>
        <w:footnoteRef/>
      </w:r>
      <w:r w:rsidRPr="007F416B">
        <w:rPr>
          <w:sz w:val="16"/>
          <w:szCs w:val="16"/>
          <w:lang w:val="en-US"/>
        </w:rPr>
        <w:t xml:space="preserve"> </w:t>
      </w:r>
      <w:r w:rsidRPr="00810D7A">
        <w:rPr>
          <w:sz w:val="16"/>
          <w:szCs w:val="16"/>
          <w:lang w:val="en-GB"/>
        </w:rPr>
        <w:t xml:space="preserve">See definition by size on Europa : </w:t>
      </w:r>
      <w:hyperlink r:id="rId2" w:history="1">
        <w:r w:rsidRPr="00BB72B5">
          <w:rPr>
            <w:rStyle w:val="Hipercze"/>
            <w:sz w:val="16"/>
            <w:szCs w:val="16"/>
            <w:lang w:val="en-GB"/>
          </w:rPr>
          <w:t>http://ec.europa.eu/enterprise/policies/sme/facts-figures-analysis/sme-definition/index_en.htm</w:t>
        </w:r>
      </w:hyperlink>
    </w:p>
    <w:p w:rsidR="00E24224" w:rsidRPr="009F35D9" w:rsidRDefault="00E24224" w:rsidP="00CF44F4">
      <w:pPr>
        <w:pStyle w:val="Tekstprzypisudolnego"/>
        <w:rPr>
          <w:lang w:val="en-US"/>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24367"/>
    <w:multiLevelType w:val="hybridMultilevel"/>
    <w:tmpl w:val="2E2E1BF6"/>
    <w:lvl w:ilvl="0" w:tplc="D0C23E3A">
      <w:numFmt w:val="bullet"/>
      <w:lvlText w:val="□"/>
      <w:lvlJc w:val="left"/>
      <w:pPr>
        <w:ind w:left="720" w:hanging="360"/>
      </w:pPr>
      <w:rPr>
        <w:rFonts w:ascii="Times New Roman" w:eastAsia="Times New Roman" w:hAnsi="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213A63E6"/>
    <w:multiLevelType w:val="hybridMultilevel"/>
    <w:tmpl w:val="7AEAE5DE"/>
    <w:lvl w:ilvl="0" w:tplc="D0C23E3A">
      <w:numFmt w:val="bullet"/>
      <w:lvlText w:val="□"/>
      <w:lvlJc w:val="left"/>
      <w:pPr>
        <w:ind w:left="720" w:hanging="360"/>
      </w:pPr>
      <w:rPr>
        <w:rFonts w:ascii="Times New Roman" w:eastAsia="Times New Roman" w:hAnsi="Times New Roman" w:hint="default"/>
      </w:rPr>
    </w:lvl>
    <w:lvl w:ilvl="1" w:tplc="FB60170A">
      <w:numFmt w:val="bullet"/>
      <w:lvlText w:val=""/>
      <w:lvlJc w:val="left"/>
      <w:pPr>
        <w:ind w:left="1440" w:hanging="360"/>
      </w:pPr>
      <w:rPr>
        <w:rFonts w:ascii="Wingdings" w:eastAsia="Times New Roman" w:hAnsi="Wingding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29986913"/>
    <w:multiLevelType w:val="hybridMultilevel"/>
    <w:tmpl w:val="8BC2F3EC"/>
    <w:lvl w:ilvl="0" w:tplc="D0C23E3A">
      <w:numFmt w:val="bullet"/>
      <w:lvlText w:val="□"/>
      <w:lvlJc w:val="left"/>
      <w:pPr>
        <w:ind w:left="720" w:hanging="360"/>
      </w:pPr>
      <w:rPr>
        <w:rFonts w:ascii="Times New Roman" w:eastAsia="Times New Roman" w:hAnsi="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332D7C22"/>
    <w:multiLevelType w:val="multilevel"/>
    <w:tmpl w:val="73F63DD0"/>
    <w:lvl w:ilvl="0">
      <w:start w:val="1"/>
      <w:numFmt w:val="decimal"/>
      <w:lvlText w:val="%1."/>
      <w:lvlJc w:val="left"/>
      <w:pPr>
        <w:ind w:left="360" w:hanging="360"/>
      </w:pPr>
      <w:rPr>
        <w:rFonts w:cs="Times New Roman"/>
        <w:b/>
      </w:rPr>
    </w:lvl>
    <w:lvl w:ilvl="1">
      <w:start w:val="2"/>
      <w:numFmt w:val="decimal"/>
      <w:isLgl/>
      <w:lvlText w:val="%1.%2."/>
      <w:lvlJc w:val="left"/>
      <w:pPr>
        <w:ind w:left="720" w:hanging="7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4">
    <w:nsid w:val="38415746"/>
    <w:multiLevelType w:val="hybridMultilevel"/>
    <w:tmpl w:val="C57EFF10"/>
    <w:lvl w:ilvl="0" w:tplc="04150003">
      <w:start w:val="1"/>
      <w:numFmt w:val="bullet"/>
      <w:lvlText w:val="o"/>
      <w:lvlJc w:val="left"/>
      <w:pPr>
        <w:ind w:left="1440" w:hanging="360"/>
      </w:pPr>
      <w:rPr>
        <w:rFonts w:ascii="Courier New" w:hAnsi="Courier New"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nsid w:val="5BA21FB9"/>
    <w:multiLevelType w:val="hybridMultilevel"/>
    <w:tmpl w:val="6E82F574"/>
    <w:lvl w:ilvl="0" w:tplc="D0C23E3A">
      <w:numFmt w:val="bullet"/>
      <w:lvlText w:val="□"/>
      <w:lvlJc w:val="left"/>
      <w:pPr>
        <w:ind w:left="720" w:hanging="360"/>
      </w:pPr>
      <w:rPr>
        <w:rFonts w:ascii="Times New Roman" w:eastAsia="Times New Roman" w:hAnsi="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65CE5F91"/>
    <w:multiLevelType w:val="hybridMultilevel"/>
    <w:tmpl w:val="CFA21638"/>
    <w:lvl w:ilvl="0" w:tplc="D0C23E3A">
      <w:numFmt w:val="bullet"/>
      <w:lvlText w:val="□"/>
      <w:lvlJc w:val="left"/>
      <w:pPr>
        <w:ind w:left="720" w:hanging="360"/>
      </w:pPr>
      <w:rPr>
        <w:rFonts w:ascii="Times New Roman" w:eastAsia="Times New Roman" w:hAnsi="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69331927"/>
    <w:multiLevelType w:val="hybridMultilevel"/>
    <w:tmpl w:val="5DA05F4A"/>
    <w:lvl w:ilvl="0" w:tplc="D0C23E3A">
      <w:numFmt w:val="bullet"/>
      <w:lvlText w:val="□"/>
      <w:lvlJc w:val="left"/>
      <w:pPr>
        <w:ind w:left="693" w:hanging="360"/>
      </w:pPr>
      <w:rPr>
        <w:rFonts w:ascii="Times New Roman" w:eastAsia="Times New Roman" w:hAnsi="Times New Roman"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76F20615"/>
    <w:multiLevelType w:val="hybridMultilevel"/>
    <w:tmpl w:val="10F28544"/>
    <w:lvl w:ilvl="0" w:tplc="D0C23E3A">
      <w:numFmt w:val="bullet"/>
      <w:lvlText w:val="□"/>
      <w:lvlJc w:val="left"/>
      <w:pPr>
        <w:ind w:left="720" w:hanging="360"/>
      </w:pPr>
      <w:rPr>
        <w:rFonts w:ascii="Times New Roman" w:eastAsia="Times New Roman" w:hAnsi="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8"/>
  </w:num>
  <w:num w:numId="4">
    <w:abstractNumId w:val="1"/>
  </w:num>
  <w:num w:numId="5">
    <w:abstractNumId w:val="7"/>
  </w:num>
  <w:num w:numId="6">
    <w:abstractNumId w:val="6"/>
  </w:num>
  <w:num w:numId="7">
    <w:abstractNumId w:val="4"/>
  </w:num>
  <w:num w:numId="8">
    <w:abstractNumId w:val="5"/>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1506"/>
  </w:hdrShapeDefaults>
  <w:footnotePr>
    <w:footnote w:id="-1"/>
    <w:footnote w:id="0"/>
  </w:footnotePr>
  <w:endnotePr>
    <w:endnote w:id="-1"/>
    <w:endnote w:id="0"/>
  </w:endnotePr>
  <w:compat/>
  <w:rsids>
    <w:rsidRoot w:val="009E61E0"/>
    <w:rsid w:val="000F3A2D"/>
    <w:rsid w:val="001122AF"/>
    <w:rsid w:val="00175517"/>
    <w:rsid w:val="00186A0C"/>
    <w:rsid w:val="001D5C1E"/>
    <w:rsid w:val="00266FB6"/>
    <w:rsid w:val="002C593F"/>
    <w:rsid w:val="00323AE9"/>
    <w:rsid w:val="003702F5"/>
    <w:rsid w:val="003A090B"/>
    <w:rsid w:val="003C751D"/>
    <w:rsid w:val="004C2ADC"/>
    <w:rsid w:val="00636470"/>
    <w:rsid w:val="00752E7E"/>
    <w:rsid w:val="0079124B"/>
    <w:rsid w:val="007D2231"/>
    <w:rsid w:val="009038D1"/>
    <w:rsid w:val="00951EC0"/>
    <w:rsid w:val="0097137C"/>
    <w:rsid w:val="00975CBE"/>
    <w:rsid w:val="009B6430"/>
    <w:rsid w:val="009E61E0"/>
    <w:rsid w:val="00A00618"/>
    <w:rsid w:val="00A9110E"/>
    <w:rsid w:val="00B37DD9"/>
    <w:rsid w:val="00C02517"/>
    <w:rsid w:val="00CA2FE1"/>
    <w:rsid w:val="00CA744A"/>
    <w:rsid w:val="00CB1163"/>
    <w:rsid w:val="00CE60CE"/>
    <w:rsid w:val="00CF44F4"/>
    <w:rsid w:val="00D60163"/>
    <w:rsid w:val="00E152F2"/>
    <w:rsid w:val="00E24224"/>
    <w:rsid w:val="00E60427"/>
    <w:rsid w:val="00E662F1"/>
    <w:rsid w:val="00F01652"/>
    <w:rsid w:val="00FE145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E61E0"/>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9E61E0"/>
    <w:pPr>
      <w:ind w:left="720"/>
      <w:contextualSpacing/>
    </w:pPr>
  </w:style>
  <w:style w:type="character" w:styleId="Hipercze">
    <w:name w:val="Hyperlink"/>
    <w:basedOn w:val="Domylnaczcionkaakapitu"/>
    <w:uiPriority w:val="99"/>
    <w:rsid w:val="009E61E0"/>
    <w:rPr>
      <w:rFonts w:cs="Times New Roman"/>
      <w:color w:val="0000FF"/>
      <w:u w:val="single"/>
    </w:rPr>
  </w:style>
  <w:style w:type="paragraph" w:styleId="Tekstprzypisudolnego">
    <w:name w:val="footnote text"/>
    <w:basedOn w:val="Normalny"/>
    <w:link w:val="TekstprzypisudolnegoZnak"/>
    <w:uiPriority w:val="99"/>
    <w:semiHidden/>
    <w:rsid w:val="009E61E0"/>
    <w:rPr>
      <w:sz w:val="20"/>
      <w:szCs w:val="20"/>
    </w:rPr>
  </w:style>
  <w:style w:type="character" w:customStyle="1" w:styleId="TekstprzypisudolnegoZnak">
    <w:name w:val="Tekst przypisu dolnego Znak"/>
    <w:basedOn w:val="Domylnaczcionkaakapitu"/>
    <w:link w:val="Tekstprzypisudolnego"/>
    <w:uiPriority w:val="99"/>
    <w:semiHidden/>
    <w:rsid w:val="009E61E0"/>
    <w:rPr>
      <w:rFonts w:ascii="Calibri" w:eastAsia="Calibri" w:hAnsi="Calibri" w:cs="Times New Roman"/>
      <w:sz w:val="20"/>
      <w:szCs w:val="20"/>
    </w:rPr>
  </w:style>
  <w:style w:type="character" w:styleId="Odwoanieprzypisudolnego">
    <w:name w:val="footnote reference"/>
    <w:basedOn w:val="Domylnaczcionkaakapitu"/>
    <w:uiPriority w:val="99"/>
    <w:semiHidden/>
    <w:rsid w:val="009E61E0"/>
    <w:rPr>
      <w:rFonts w:cs="Times New Roman"/>
      <w:vertAlign w:val="superscript"/>
    </w:rPr>
  </w:style>
  <w:style w:type="paragraph" w:styleId="NormalnyWeb">
    <w:name w:val="Normal (Web)"/>
    <w:basedOn w:val="Normalny"/>
    <w:link w:val="NormalnyWebZnak"/>
    <w:uiPriority w:val="99"/>
    <w:rsid w:val="009E61E0"/>
    <w:rPr>
      <w:rFonts w:ascii="Times New Roman" w:hAnsi="Times New Roman"/>
      <w:sz w:val="24"/>
      <w:szCs w:val="24"/>
    </w:rPr>
  </w:style>
  <w:style w:type="character" w:customStyle="1" w:styleId="NormalnyWebZnak">
    <w:name w:val="Normalny (Web) Znak"/>
    <w:basedOn w:val="Domylnaczcionkaakapitu"/>
    <w:link w:val="NormalnyWeb"/>
    <w:uiPriority w:val="99"/>
    <w:locked/>
    <w:rsid w:val="009E61E0"/>
    <w:rPr>
      <w:rFonts w:ascii="Times New Roman" w:eastAsia="Calibri" w:hAnsi="Times New Roman" w:cs="Times New Roman"/>
      <w:sz w:val="24"/>
      <w:szCs w:val="24"/>
    </w:rPr>
  </w:style>
  <w:style w:type="character" w:customStyle="1" w:styleId="rdblist1">
    <w:name w:val="rdblist1"/>
    <w:basedOn w:val="Domylnaczcionkaakapitu"/>
    <w:uiPriority w:val="99"/>
    <w:rsid w:val="009E61E0"/>
    <w:rPr>
      <w:rFonts w:ascii="Verdana" w:hAnsi="Verdana" w:cs="Times New Roman"/>
      <w:color w:val="333333"/>
    </w:rPr>
  </w:style>
  <w:style w:type="paragraph" w:styleId="Bezodstpw">
    <w:name w:val="No Spacing"/>
    <w:uiPriority w:val="99"/>
    <w:qFormat/>
    <w:rsid w:val="009E61E0"/>
    <w:rPr>
      <w:sz w:val="22"/>
      <w:szCs w:val="22"/>
      <w:lang w:eastAsia="en-US"/>
    </w:rPr>
  </w:style>
  <w:style w:type="paragraph" w:styleId="Tekstdymka">
    <w:name w:val="Balloon Text"/>
    <w:basedOn w:val="Normalny"/>
    <w:link w:val="TekstdymkaZnak"/>
    <w:uiPriority w:val="99"/>
    <w:semiHidden/>
    <w:unhideWhenUsed/>
    <w:rsid w:val="009E61E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E61E0"/>
    <w:rPr>
      <w:rFonts w:ascii="Tahoma" w:eastAsia="Calibri" w:hAnsi="Tahoma" w:cs="Tahoma"/>
      <w:sz w:val="16"/>
      <w:szCs w:val="16"/>
    </w:rPr>
  </w:style>
  <w:style w:type="paragraph" w:styleId="Nagwek">
    <w:name w:val="header"/>
    <w:basedOn w:val="Normalny"/>
    <w:link w:val="NagwekZnak"/>
    <w:uiPriority w:val="99"/>
    <w:semiHidden/>
    <w:unhideWhenUsed/>
    <w:rsid w:val="009E61E0"/>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9E61E0"/>
    <w:rPr>
      <w:rFonts w:ascii="Calibri" w:eastAsia="Calibri" w:hAnsi="Calibri" w:cs="Times New Roman"/>
    </w:rPr>
  </w:style>
  <w:style w:type="paragraph" w:styleId="Stopka">
    <w:name w:val="footer"/>
    <w:basedOn w:val="Normalny"/>
    <w:link w:val="StopkaZnak"/>
    <w:uiPriority w:val="99"/>
    <w:semiHidden/>
    <w:unhideWhenUsed/>
    <w:rsid w:val="009E61E0"/>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9E61E0"/>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omaszowlub.pup.gov.pl/" TargetMode="External"/><Relationship Id="rId13" Type="http://schemas.openxmlformats.org/officeDocument/2006/relationships/hyperlink" Target="http://ec.europa.eu/esf/main.jsp?catId=52&amp;langId=en"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uto@praca.gov.pl" TargetMode="External"/><Relationship Id="rId12" Type="http://schemas.openxmlformats.org/officeDocument/2006/relationships/hyperlink" Target="http://ec.europa.eu/esf/main.jsp?catId=51&amp;langId=en"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ec.europa.eu/esf/main.jsp?catId=55&amp;langId=e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c.europa.eu/esf/main.jsp?catId=50&amp;langId=en" TargetMode="External"/><Relationship Id="rId5" Type="http://schemas.openxmlformats.org/officeDocument/2006/relationships/footnotes" Target="footnotes.xml"/><Relationship Id="rId15" Type="http://schemas.openxmlformats.org/officeDocument/2006/relationships/hyperlink" Target="http://ec.europa.eu/esf/main.jsp?catId=54&amp;langId=en" TargetMode="External"/><Relationship Id="rId10" Type="http://schemas.openxmlformats.org/officeDocument/2006/relationships/hyperlink" Target="http://ec.europa.eu/esf/main.jsp?catId=49&amp;langId=en"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ec.europa.eu/esf/main.jsp?catId=48&amp;langId=en" TargetMode="External"/><Relationship Id="rId14" Type="http://schemas.openxmlformats.org/officeDocument/2006/relationships/hyperlink" Target="http://ec.europa.eu/esf/main.jsp?catId=53&amp;langId=en"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2" Type="http://schemas.openxmlformats.org/officeDocument/2006/relationships/hyperlink" Target="http://ec.europa.eu/enterprise/policies/sme/facts-figures-analysis/sme-definition/index_en.htm" TargetMode="External"/><Relationship Id="rId1" Type="http://schemas.openxmlformats.org/officeDocument/2006/relationships/hyperlink" Target="http://ec.europa.eu/esf/home.jsp?langId=en"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882</Words>
  <Characters>5296</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CPE</Company>
  <LinksUpToDate>false</LinksUpToDate>
  <CharactersWithSpaces>6166</CharactersWithSpaces>
  <SharedDoc>false</SharedDoc>
  <HLinks>
    <vt:vector size="60" baseType="variant">
      <vt:variant>
        <vt:i4>8323173</vt:i4>
      </vt:variant>
      <vt:variant>
        <vt:i4>21</vt:i4>
      </vt:variant>
      <vt:variant>
        <vt:i4>0</vt:i4>
      </vt:variant>
      <vt:variant>
        <vt:i4>5</vt:i4>
      </vt:variant>
      <vt:variant>
        <vt:lpwstr>http://ec.europa.eu/esf/main.jsp?catId=55&amp;langId=en</vt:lpwstr>
      </vt:variant>
      <vt:variant>
        <vt:lpwstr/>
      </vt:variant>
      <vt:variant>
        <vt:i4>8323172</vt:i4>
      </vt:variant>
      <vt:variant>
        <vt:i4>18</vt:i4>
      </vt:variant>
      <vt:variant>
        <vt:i4>0</vt:i4>
      </vt:variant>
      <vt:variant>
        <vt:i4>5</vt:i4>
      </vt:variant>
      <vt:variant>
        <vt:lpwstr>http://ec.europa.eu/esf/main.jsp?catId=54&amp;langId=en</vt:lpwstr>
      </vt:variant>
      <vt:variant>
        <vt:lpwstr/>
      </vt:variant>
      <vt:variant>
        <vt:i4>8323171</vt:i4>
      </vt:variant>
      <vt:variant>
        <vt:i4>15</vt:i4>
      </vt:variant>
      <vt:variant>
        <vt:i4>0</vt:i4>
      </vt:variant>
      <vt:variant>
        <vt:i4>5</vt:i4>
      </vt:variant>
      <vt:variant>
        <vt:lpwstr>http://ec.europa.eu/esf/main.jsp?catId=53&amp;langId=en</vt:lpwstr>
      </vt:variant>
      <vt:variant>
        <vt:lpwstr/>
      </vt:variant>
      <vt:variant>
        <vt:i4>8323170</vt:i4>
      </vt:variant>
      <vt:variant>
        <vt:i4>12</vt:i4>
      </vt:variant>
      <vt:variant>
        <vt:i4>0</vt:i4>
      </vt:variant>
      <vt:variant>
        <vt:i4>5</vt:i4>
      </vt:variant>
      <vt:variant>
        <vt:lpwstr>http://ec.europa.eu/esf/main.jsp?catId=52&amp;langId=en</vt:lpwstr>
      </vt:variant>
      <vt:variant>
        <vt:lpwstr/>
      </vt:variant>
      <vt:variant>
        <vt:i4>8323169</vt:i4>
      </vt:variant>
      <vt:variant>
        <vt:i4>9</vt:i4>
      </vt:variant>
      <vt:variant>
        <vt:i4>0</vt:i4>
      </vt:variant>
      <vt:variant>
        <vt:i4>5</vt:i4>
      </vt:variant>
      <vt:variant>
        <vt:lpwstr>http://ec.europa.eu/esf/main.jsp?catId=51&amp;langId=en</vt:lpwstr>
      </vt:variant>
      <vt:variant>
        <vt:lpwstr/>
      </vt:variant>
      <vt:variant>
        <vt:i4>8323168</vt:i4>
      </vt:variant>
      <vt:variant>
        <vt:i4>6</vt:i4>
      </vt:variant>
      <vt:variant>
        <vt:i4>0</vt:i4>
      </vt:variant>
      <vt:variant>
        <vt:i4>5</vt:i4>
      </vt:variant>
      <vt:variant>
        <vt:lpwstr>http://ec.europa.eu/esf/main.jsp?catId=50&amp;langId=en</vt:lpwstr>
      </vt:variant>
      <vt:variant>
        <vt:lpwstr/>
      </vt:variant>
      <vt:variant>
        <vt:i4>8257641</vt:i4>
      </vt:variant>
      <vt:variant>
        <vt:i4>3</vt:i4>
      </vt:variant>
      <vt:variant>
        <vt:i4>0</vt:i4>
      </vt:variant>
      <vt:variant>
        <vt:i4>5</vt:i4>
      </vt:variant>
      <vt:variant>
        <vt:lpwstr>http://ec.europa.eu/esf/main.jsp?catId=49&amp;langId=en</vt:lpwstr>
      </vt:variant>
      <vt:variant>
        <vt:lpwstr/>
      </vt:variant>
      <vt:variant>
        <vt:i4>8257640</vt:i4>
      </vt:variant>
      <vt:variant>
        <vt:i4>0</vt:i4>
      </vt:variant>
      <vt:variant>
        <vt:i4>0</vt:i4>
      </vt:variant>
      <vt:variant>
        <vt:i4>5</vt:i4>
      </vt:variant>
      <vt:variant>
        <vt:lpwstr>http://ec.europa.eu/esf/main.jsp?catId=48&amp;langId=en</vt:lpwstr>
      </vt:variant>
      <vt:variant>
        <vt:lpwstr/>
      </vt:variant>
      <vt:variant>
        <vt:i4>5111856</vt:i4>
      </vt:variant>
      <vt:variant>
        <vt:i4>3</vt:i4>
      </vt:variant>
      <vt:variant>
        <vt:i4>0</vt:i4>
      </vt:variant>
      <vt:variant>
        <vt:i4>5</vt:i4>
      </vt:variant>
      <vt:variant>
        <vt:lpwstr>http://ec.europa.eu/enterprise/policies/sme/facts-figures-analysis/sme-definition/index_en.htm</vt:lpwstr>
      </vt:variant>
      <vt:variant>
        <vt:lpwstr/>
      </vt:variant>
      <vt:variant>
        <vt:i4>2424885</vt:i4>
      </vt:variant>
      <vt:variant>
        <vt:i4>0</vt:i4>
      </vt:variant>
      <vt:variant>
        <vt:i4>0</vt:i4>
      </vt:variant>
      <vt:variant>
        <vt:i4>5</vt:i4>
      </vt:variant>
      <vt:variant>
        <vt:lpwstr>http://ec.europa.eu/esf/home.jsp?langId=en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Magdalena Karczewska</dc:creator>
  <cp:keywords/>
  <dc:description/>
  <cp:lastModifiedBy> MJ</cp:lastModifiedBy>
  <cp:revision>2</cp:revision>
  <cp:lastPrinted>2012-03-07T09:43:00Z</cp:lastPrinted>
  <dcterms:created xsi:type="dcterms:W3CDTF">2013-12-20T12:08:00Z</dcterms:created>
  <dcterms:modified xsi:type="dcterms:W3CDTF">2013-12-20T12:08:00Z</dcterms:modified>
</cp:coreProperties>
</file>